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CB" w:rsidRDefault="004762CB" w:rsidP="00F5196B">
      <w:pPr>
        <w:tabs>
          <w:tab w:val="left" w:pos="709"/>
          <w:tab w:val="left" w:pos="993"/>
        </w:tabs>
        <w:spacing w:after="0" w:line="312" w:lineRule="auto"/>
        <w:ind w:right="-58" w:firstLine="709"/>
        <w:jc w:val="right"/>
        <w:outlineLvl w:val="0"/>
        <w:rPr>
          <w:rFonts w:ascii="Times New Roman" w:eastAsia="Batang" w:hAnsi="Times New Roman"/>
          <w:i/>
          <w:sz w:val="24"/>
          <w:szCs w:val="24"/>
          <w:lang w:eastAsia="bg-BG"/>
        </w:rPr>
      </w:pPr>
      <w:r>
        <w:rPr>
          <w:rFonts w:ascii="Times New Roman" w:eastAsia="Batang" w:hAnsi="Times New Roman"/>
          <w:i/>
          <w:sz w:val="24"/>
          <w:szCs w:val="24"/>
          <w:lang w:eastAsia="bg-BG"/>
        </w:rPr>
        <w:t>Приложение № 3</w:t>
      </w:r>
    </w:p>
    <w:p w:rsidR="00F5196B" w:rsidRPr="002A7EC3" w:rsidRDefault="00104375" w:rsidP="00F5196B">
      <w:pPr>
        <w:tabs>
          <w:tab w:val="left" w:pos="709"/>
          <w:tab w:val="left" w:pos="993"/>
        </w:tabs>
        <w:spacing w:after="0" w:line="312" w:lineRule="auto"/>
        <w:ind w:right="-58" w:firstLine="709"/>
        <w:jc w:val="right"/>
        <w:outlineLvl w:val="0"/>
        <w:rPr>
          <w:rFonts w:ascii="Times New Roman" w:eastAsia="Batang" w:hAnsi="Times New Roman"/>
          <w:i/>
          <w:sz w:val="24"/>
          <w:szCs w:val="24"/>
          <w:lang w:eastAsia="bg-BG"/>
        </w:rPr>
      </w:pPr>
      <w:r>
        <w:rPr>
          <w:rFonts w:ascii="Times New Roman" w:eastAsia="Batang" w:hAnsi="Times New Roman"/>
          <w:i/>
          <w:sz w:val="24"/>
          <w:szCs w:val="24"/>
          <w:lang w:eastAsia="bg-BG"/>
        </w:rPr>
        <w:t>Образец</w:t>
      </w:r>
      <w:r w:rsidR="00F5196B" w:rsidRPr="002A7EC3">
        <w:rPr>
          <w:rFonts w:ascii="Times New Roman" w:eastAsia="Batang" w:hAnsi="Times New Roman"/>
          <w:i/>
          <w:sz w:val="24"/>
          <w:szCs w:val="24"/>
          <w:lang w:eastAsia="bg-BG"/>
        </w:rPr>
        <w:t xml:space="preserve"> </w:t>
      </w:r>
    </w:p>
    <w:p w:rsidR="00F5196B" w:rsidRPr="00092409" w:rsidRDefault="00F5196B" w:rsidP="00F5196B">
      <w:pPr>
        <w:tabs>
          <w:tab w:val="left" w:pos="709"/>
          <w:tab w:val="left" w:pos="993"/>
        </w:tabs>
        <w:spacing w:after="0" w:line="240" w:lineRule="auto"/>
        <w:ind w:right="-58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092409">
        <w:rPr>
          <w:rFonts w:ascii="Times New Roman" w:hAnsi="Times New Roman"/>
          <w:b/>
          <w:sz w:val="24"/>
          <w:szCs w:val="24"/>
          <w:lang w:eastAsia="bg-BG"/>
        </w:rPr>
        <w:t>ДЕКЛАРАЦИЯ</w:t>
      </w:r>
    </w:p>
    <w:p w:rsidR="00F5196B" w:rsidRPr="00092409" w:rsidRDefault="00F5196B" w:rsidP="00F5196B">
      <w:pPr>
        <w:tabs>
          <w:tab w:val="left" w:pos="709"/>
          <w:tab w:val="left" w:pos="993"/>
        </w:tabs>
        <w:spacing w:after="0" w:line="240" w:lineRule="auto"/>
        <w:ind w:right="-58" w:firstLine="709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F5196B" w:rsidRPr="00092409" w:rsidRDefault="00F5196B" w:rsidP="00F5196B">
      <w:pPr>
        <w:tabs>
          <w:tab w:val="left" w:pos="709"/>
          <w:tab w:val="left" w:pos="993"/>
        </w:tabs>
        <w:spacing w:after="0"/>
        <w:ind w:right="-58" w:firstLine="709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092409">
        <w:rPr>
          <w:rFonts w:ascii="Times New Roman" w:hAnsi="Times New Roman"/>
          <w:sz w:val="24"/>
          <w:szCs w:val="24"/>
        </w:rPr>
        <w:t>по чл. 39, ал. 3, т. 1, буква „д“ от ППЗОП,</w:t>
      </w:r>
    </w:p>
    <w:p w:rsidR="00F5196B" w:rsidRPr="00092409" w:rsidRDefault="00F5196B" w:rsidP="00F5196B">
      <w:pPr>
        <w:tabs>
          <w:tab w:val="left" w:pos="709"/>
          <w:tab w:val="left" w:pos="993"/>
        </w:tabs>
        <w:spacing w:after="0"/>
        <w:ind w:right="-58"/>
        <w:jc w:val="center"/>
        <w:rPr>
          <w:rFonts w:ascii="Times New Roman" w:hAnsi="Times New Roman"/>
          <w:sz w:val="24"/>
          <w:szCs w:val="24"/>
        </w:rPr>
      </w:pPr>
      <w:r w:rsidRPr="00092409">
        <w:rPr>
          <w:rFonts w:ascii="Times New Roman" w:hAnsi="Times New Roman"/>
          <w:sz w:val="24"/>
          <w:szCs w:val="24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F5196B" w:rsidRPr="00092409" w:rsidRDefault="00F5196B" w:rsidP="00F5196B">
      <w:pPr>
        <w:tabs>
          <w:tab w:val="left" w:pos="709"/>
          <w:tab w:val="left" w:pos="993"/>
        </w:tabs>
        <w:spacing w:after="0"/>
        <w:ind w:right="-58"/>
        <w:jc w:val="center"/>
        <w:rPr>
          <w:rFonts w:ascii="Times New Roman" w:hAnsi="Times New Roman"/>
          <w:sz w:val="24"/>
          <w:szCs w:val="24"/>
        </w:rPr>
      </w:pPr>
    </w:p>
    <w:p w:rsidR="00F5196B" w:rsidRPr="00092409" w:rsidRDefault="00F5196B" w:rsidP="00F5196B">
      <w:pPr>
        <w:tabs>
          <w:tab w:val="left" w:pos="709"/>
        </w:tabs>
        <w:spacing w:after="0" w:line="320" w:lineRule="exact"/>
        <w:ind w:right="-58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092409">
        <w:rPr>
          <w:rFonts w:ascii="Times New Roman" w:hAnsi="Times New Roman"/>
          <w:b/>
          <w:sz w:val="24"/>
          <w:szCs w:val="24"/>
          <w:lang w:eastAsia="bg-BG"/>
        </w:rPr>
        <w:t xml:space="preserve">Долуподписаният: </w:t>
      </w:r>
      <w:r w:rsidRPr="00092409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</w:t>
      </w:r>
    </w:p>
    <w:p w:rsidR="00F5196B" w:rsidRPr="00092409" w:rsidRDefault="00F5196B" w:rsidP="00F5196B">
      <w:pPr>
        <w:tabs>
          <w:tab w:val="left" w:pos="709"/>
        </w:tabs>
        <w:spacing w:after="0" w:line="320" w:lineRule="exact"/>
        <w:ind w:right="-58" w:firstLine="709"/>
        <w:jc w:val="both"/>
        <w:rPr>
          <w:rFonts w:ascii="Times New Roman" w:hAnsi="Times New Roman"/>
          <w:sz w:val="20"/>
          <w:szCs w:val="20"/>
          <w:lang w:eastAsia="bg-BG"/>
        </w:rPr>
      </w:pP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20"/>
          <w:szCs w:val="20"/>
          <w:lang w:eastAsia="bg-BG"/>
        </w:rPr>
        <w:t>(собствено, бащино, фамилно име)</w:t>
      </w:r>
    </w:p>
    <w:p w:rsidR="00F5196B" w:rsidRPr="00092409" w:rsidRDefault="00F5196B" w:rsidP="00F5196B">
      <w:pPr>
        <w:tabs>
          <w:tab w:val="left" w:pos="709"/>
        </w:tabs>
        <w:spacing w:after="0" w:line="320" w:lineRule="exact"/>
        <w:ind w:right="-58"/>
        <w:jc w:val="both"/>
        <w:rPr>
          <w:rFonts w:ascii="Times New Roman" w:hAnsi="Times New Roman"/>
          <w:sz w:val="18"/>
          <w:szCs w:val="18"/>
          <w:lang w:eastAsia="bg-BG"/>
        </w:rPr>
      </w:pPr>
      <w:r w:rsidRPr="00092409">
        <w:rPr>
          <w:rFonts w:ascii="Times New Roman" w:hAnsi="Times New Roman"/>
          <w:sz w:val="24"/>
          <w:szCs w:val="24"/>
          <w:lang w:eastAsia="bg-BG"/>
        </w:rPr>
        <w:t xml:space="preserve">представляващ ................................................., </w:t>
      </w:r>
      <w:r w:rsidRPr="00092409">
        <w:rPr>
          <w:rFonts w:ascii="Times New Roman" w:hAnsi="Times New Roman"/>
          <w:sz w:val="24"/>
          <w:szCs w:val="24"/>
          <w:lang w:eastAsia="bg-BG"/>
        </w:rPr>
        <w:tab/>
        <w:t>в качеството си на ........................................,</w:t>
      </w: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18"/>
          <w:szCs w:val="18"/>
          <w:lang w:eastAsia="bg-BG"/>
        </w:rPr>
        <w:t>(наименование на юридическото лице, физическото лице – ЕТ)</w:t>
      </w:r>
      <w:r w:rsidRPr="00092409">
        <w:rPr>
          <w:rFonts w:ascii="Times New Roman" w:hAnsi="Times New Roman"/>
          <w:sz w:val="18"/>
          <w:szCs w:val="18"/>
          <w:lang w:eastAsia="bg-BG"/>
        </w:rPr>
        <w:tab/>
        <w:t xml:space="preserve">                                                              (длъжност)</w:t>
      </w:r>
    </w:p>
    <w:p w:rsidR="00F5196B" w:rsidRPr="00092409" w:rsidRDefault="00F5196B" w:rsidP="00F5196B">
      <w:pPr>
        <w:tabs>
          <w:tab w:val="left" w:pos="709"/>
        </w:tabs>
        <w:spacing w:after="0" w:line="320" w:lineRule="exact"/>
        <w:ind w:right="-58"/>
        <w:jc w:val="both"/>
        <w:rPr>
          <w:rFonts w:ascii="Times New Roman" w:hAnsi="Times New Roman"/>
          <w:sz w:val="24"/>
          <w:szCs w:val="24"/>
          <w:lang w:eastAsia="bg-BG"/>
        </w:rPr>
      </w:pPr>
      <w:r w:rsidRPr="00092409">
        <w:rPr>
          <w:rFonts w:ascii="Times New Roman" w:hAnsi="Times New Roman"/>
          <w:sz w:val="24"/>
          <w:szCs w:val="24"/>
          <w:lang w:eastAsia="bg-BG"/>
        </w:rPr>
        <w:t>седалище и адрес на  управление: .............................................., тел./факс ..........................,</w:t>
      </w:r>
    </w:p>
    <w:p w:rsidR="00F5196B" w:rsidRPr="00092409" w:rsidRDefault="00F5196B" w:rsidP="00F5196B">
      <w:pPr>
        <w:tabs>
          <w:tab w:val="left" w:pos="709"/>
        </w:tabs>
        <w:spacing w:after="0" w:line="320" w:lineRule="exact"/>
        <w:ind w:right="-58"/>
        <w:jc w:val="both"/>
        <w:rPr>
          <w:rFonts w:ascii="Times New Roman" w:hAnsi="Times New Roman"/>
          <w:sz w:val="24"/>
          <w:szCs w:val="24"/>
          <w:lang w:eastAsia="bg-BG"/>
        </w:rPr>
      </w:pPr>
      <w:r w:rsidRPr="00092409">
        <w:rPr>
          <w:rFonts w:ascii="Times New Roman" w:hAnsi="Times New Roman"/>
          <w:sz w:val="24"/>
          <w:szCs w:val="24"/>
          <w:lang w:eastAsia="bg-BG"/>
        </w:rPr>
        <w:t xml:space="preserve">БУЛСТАТ/ЕИК ...................................., </w:t>
      </w:r>
    </w:p>
    <w:p w:rsidR="00F5196B" w:rsidRPr="00092409" w:rsidRDefault="00F5196B" w:rsidP="00F5196B">
      <w:pPr>
        <w:tabs>
          <w:tab w:val="left" w:pos="709"/>
          <w:tab w:val="left" w:pos="993"/>
        </w:tabs>
        <w:spacing w:after="0"/>
        <w:ind w:right="-58"/>
        <w:jc w:val="both"/>
        <w:rPr>
          <w:rFonts w:ascii="Times New Roman" w:hAnsi="Times New Roman"/>
          <w:sz w:val="24"/>
          <w:szCs w:val="24"/>
        </w:rPr>
      </w:pPr>
    </w:p>
    <w:p w:rsidR="00F5196B" w:rsidRPr="00092409" w:rsidRDefault="00F5196B" w:rsidP="00F5196B">
      <w:pPr>
        <w:tabs>
          <w:tab w:val="left" w:pos="709"/>
          <w:tab w:val="left" w:pos="993"/>
        </w:tabs>
        <w:spacing w:after="0"/>
        <w:ind w:right="-58"/>
        <w:jc w:val="center"/>
        <w:rPr>
          <w:rFonts w:ascii="Times New Roman" w:hAnsi="Times New Roman"/>
          <w:sz w:val="24"/>
          <w:szCs w:val="24"/>
        </w:rPr>
      </w:pPr>
      <w:r w:rsidRPr="00092409">
        <w:rPr>
          <w:rFonts w:ascii="Times New Roman" w:hAnsi="Times New Roman"/>
          <w:b/>
          <w:sz w:val="24"/>
          <w:szCs w:val="24"/>
        </w:rPr>
        <w:t>Декларирам, че:</w:t>
      </w:r>
      <w:r w:rsidRPr="00092409">
        <w:rPr>
          <w:rFonts w:ascii="Times New Roman" w:hAnsi="Times New Roman"/>
          <w:sz w:val="24"/>
          <w:szCs w:val="24"/>
        </w:rPr>
        <w:t xml:space="preserve"> </w:t>
      </w:r>
    </w:p>
    <w:p w:rsidR="00F5196B" w:rsidRPr="00DC6F1A" w:rsidRDefault="00F5196B" w:rsidP="00104375">
      <w:pPr>
        <w:tabs>
          <w:tab w:val="left" w:pos="709"/>
          <w:tab w:val="left" w:pos="993"/>
        </w:tabs>
        <w:spacing w:before="120" w:after="0" w:line="240" w:lineRule="auto"/>
        <w:ind w:right="-57" w:firstLine="709"/>
        <w:jc w:val="both"/>
        <w:rPr>
          <w:rFonts w:ascii="Times New Roman" w:hAnsi="Times New Roman"/>
          <w:sz w:val="24"/>
          <w:szCs w:val="24"/>
        </w:rPr>
      </w:pPr>
      <w:r w:rsidRPr="00DC6F1A">
        <w:rPr>
          <w:rFonts w:ascii="Times New Roman" w:hAnsi="Times New Roman"/>
          <w:sz w:val="24"/>
          <w:szCs w:val="24"/>
        </w:rPr>
        <w:t xml:space="preserve">представената от нас оферта за обществена поръчка с предмет: </w:t>
      </w:r>
      <w:r w:rsidR="00370E92" w:rsidRPr="00370E92">
        <w:rPr>
          <w:rFonts w:ascii="Times New Roman" w:hAnsi="Times New Roman"/>
          <w:b/>
          <w:i/>
          <w:sz w:val="24"/>
          <w:szCs w:val="24"/>
          <w:lang w:eastAsia="ar-SA"/>
        </w:rPr>
        <w:t xml:space="preserve">„Избор на </w:t>
      </w:r>
      <w:r w:rsidR="00370E92" w:rsidRPr="00370E92">
        <w:rPr>
          <w:rFonts w:ascii="Times New Roman" w:hAnsi="Times New Roman"/>
          <w:b/>
          <w:i/>
          <w:sz w:val="24"/>
          <w:szCs w:val="24"/>
        </w:rPr>
        <w:t xml:space="preserve">външен експерт за изпълнение на дейностите по инвеститорски контрол по част ОВК за обект: „Преустройство и основен ремонт на </w:t>
      </w:r>
      <w:r w:rsidR="00370E92" w:rsidRPr="00370E92">
        <w:rPr>
          <w:rFonts w:ascii="Times New Roman" w:hAnsi="Times New Roman"/>
          <w:b/>
          <w:i/>
          <w:sz w:val="24"/>
          <w:szCs w:val="24"/>
          <w:lang w:val="en-US"/>
        </w:rPr>
        <w:t>II</w:t>
      </w:r>
      <w:r w:rsidR="00370E92" w:rsidRPr="00370E92">
        <w:rPr>
          <w:rFonts w:ascii="Times New Roman" w:hAnsi="Times New Roman"/>
          <w:b/>
          <w:i/>
          <w:sz w:val="24"/>
          <w:szCs w:val="24"/>
        </w:rPr>
        <w:t xml:space="preserve"> етаж от административна сграда, находяща се на бул. „Княгиня Мария Луиза“ 114Б, гр. София</w:t>
      </w:r>
      <w:r w:rsidR="00370E92" w:rsidRPr="00370E92">
        <w:rPr>
          <w:rFonts w:ascii="Times New Roman" w:hAnsi="Times New Roman"/>
          <w:b/>
          <w:i/>
          <w:sz w:val="24"/>
          <w:szCs w:val="24"/>
          <w:lang w:eastAsia="ar-SA"/>
        </w:rPr>
        <w:t>“</w:t>
      </w:r>
      <w:r w:rsidR="007227CF">
        <w:rPr>
          <w:rFonts w:ascii="Times New Roman" w:hAnsi="Times New Roman"/>
          <w:sz w:val="24"/>
          <w:szCs w:val="24"/>
        </w:rPr>
        <w:t xml:space="preserve"> </w:t>
      </w:r>
      <w:r w:rsidRPr="00DC6F1A">
        <w:rPr>
          <w:rFonts w:ascii="Times New Roman" w:hAnsi="Times New Roman"/>
          <w:sz w:val="24"/>
          <w:szCs w:val="24"/>
        </w:rPr>
        <w:t xml:space="preserve">е изготвена при спазване на задълженията, свързани с </w:t>
      </w:r>
      <w:r w:rsidRPr="00DC6F1A">
        <w:rPr>
          <w:rFonts w:ascii="Times New Roman" w:hAnsi="Times New Roman"/>
          <w:color w:val="000000"/>
          <w:sz w:val="24"/>
          <w:szCs w:val="24"/>
        </w:rPr>
        <w:t>данъци и осигуровки, опазване на околната среда и закрила на заетостта и условията на труд,</w:t>
      </w:r>
      <w:r w:rsidRPr="00DC6F1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C6F1A">
        <w:rPr>
          <w:rFonts w:ascii="Times New Roman" w:hAnsi="Times New Roman"/>
          <w:sz w:val="24"/>
          <w:szCs w:val="24"/>
        </w:rPr>
        <w:t>които са в сила в Република България.</w:t>
      </w:r>
      <w:r w:rsidRPr="00DC6F1A">
        <w:rPr>
          <w:rFonts w:ascii="Times New Roman" w:hAnsi="Times New Roman"/>
          <w:sz w:val="24"/>
          <w:szCs w:val="24"/>
        </w:rPr>
        <w:tab/>
      </w:r>
    </w:p>
    <w:p w:rsidR="00F5196B" w:rsidRPr="00370E92" w:rsidRDefault="00F5196B" w:rsidP="00370E92">
      <w:pPr>
        <w:pStyle w:val="Text1"/>
        <w:ind w:left="0" w:firstLine="708"/>
      </w:pPr>
      <w:r w:rsidRPr="00092409">
        <w:t xml:space="preserve"> Известно ми е, че за вписване на неверни данни в настоящата декларация нося наказателна отговорност по чл. 313 от Наказателния кодекс.</w:t>
      </w:r>
    </w:p>
    <w:p w:rsidR="00F5196B" w:rsidRPr="00831008" w:rsidRDefault="00F5196B" w:rsidP="00F5196B">
      <w:pPr>
        <w:tabs>
          <w:tab w:val="left" w:pos="6096"/>
        </w:tabs>
        <w:spacing w:after="120" w:line="240" w:lineRule="auto"/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  <w:r w:rsidRPr="00831008">
        <w:rPr>
          <w:rFonts w:ascii="Times New Roman" w:hAnsi="Times New Roman"/>
          <w:b/>
          <w:i/>
          <w:color w:val="000000"/>
          <w:sz w:val="20"/>
          <w:szCs w:val="20"/>
          <w:u w:val="single"/>
        </w:rPr>
        <w:t>Забележка:</w:t>
      </w:r>
      <w:r w:rsidRPr="0083100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B70BAC" w:rsidRPr="00831008" w:rsidRDefault="00B70BAC" w:rsidP="00B70BAC">
      <w:pPr>
        <w:spacing w:after="120" w:line="259" w:lineRule="auto"/>
        <w:ind w:right="-58" w:firstLine="709"/>
        <w:jc w:val="both"/>
        <w:rPr>
          <w:rFonts w:ascii="Times New Roman" w:eastAsiaTheme="minorHAnsi" w:hAnsi="Times New Roman"/>
          <w:i/>
          <w:iCs/>
          <w:sz w:val="20"/>
          <w:szCs w:val="20"/>
        </w:rPr>
      </w:pP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Участниците могат да получат необходимата информация за задълженията, свързани с данъци и осигуровки, опазване на околната среда, закрила на заетостта и условията на труд, които са в сила в Република България и </w:t>
      </w:r>
      <w:proofErr w:type="spellStart"/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относими</w:t>
      </w:r>
      <w:proofErr w:type="spellEnd"/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към услугите, предмет на поръчката, както следва:</w:t>
      </w:r>
    </w:p>
    <w:p w:rsidR="00B70BAC" w:rsidRPr="00831008" w:rsidRDefault="00B70BAC" w:rsidP="00B70BAC">
      <w:pPr>
        <w:spacing w:after="120" w:line="259" w:lineRule="auto"/>
        <w:ind w:right="-58" w:firstLine="709"/>
        <w:jc w:val="both"/>
        <w:rPr>
          <w:rFonts w:ascii="Times New Roman" w:eastAsiaTheme="minorHAnsi" w:hAnsi="Times New Roman"/>
          <w:b/>
          <w:bCs/>
          <w:i/>
          <w:iCs/>
          <w:sz w:val="20"/>
          <w:szCs w:val="20"/>
        </w:rPr>
      </w:pP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</w:t>
      </w:r>
      <w:r w:rsidRPr="00831008">
        <w:rPr>
          <w:rFonts w:ascii="Times New Roman" w:eastAsiaTheme="minorHAnsi" w:hAnsi="Times New Roman"/>
          <w:b/>
          <w:bCs/>
          <w:i/>
          <w:iCs/>
          <w:sz w:val="20"/>
          <w:szCs w:val="20"/>
        </w:rPr>
        <w:t xml:space="preserve">Относно задълженията, свързани с данъци и осигуровки: </w:t>
      </w:r>
    </w:p>
    <w:p w:rsidR="00B70BAC" w:rsidRPr="00831008" w:rsidRDefault="00B70BAC" w:rsidP="00B70BAC">
      <w:pPr>
        <w:spacing w:after="120" w:line="259" w:lineRule="auto"/>
        <w:ind w:right="-58" w:firstLine="709"/>
        <w:jc w:val="both"/>
        <w:rPr>
          <w:rFonts w:ascii="Times New Roman" w:eastAsiaTheme="minorHAnsi" w:hAnsi="Times New Roman"/>
          <w:b/>
          <w:bCs/>
          <w:i/>
          <w:iCs/>
          <w:sz w:val="20"/>
          <w:szCs w:val="20"/>
        </w:rPr>
      </w:pP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Национална агенция по приходите</w:t>
      </w:r>
      <w:r w:rsidR="00F54458"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– 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Интернет адрес: http://www. </w:t>
      </w:r>
      <w:r w:rsidR="00FA5398" w:rsidRPr="00831008">
        <w:rPr>
          <w:rFonts w:ascii="Times New Roman" w:eastAsiaTheme="minorHAnsi" w:hAnsi="Times New Roman"/>
          <w:i/>
          <w:iCs/>
          <w:sz w:val="20"/>
          <w:szCs w:val="20"/>
        </w:rPr>
        <w:t>N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ap</w:t>
      </w:r>
      <w:r w:rsidR="00FA5398" w:rsidRPr="00831008">
        <w:rPr>
          <w:rFonts w:ascii="Times New Roman" w:eastAsiaTheme="minorHAnsi" w:hAnsi="Times New Roman"/>
          <w:i/>
          <w:iCs/>
          <w:sz w:val="20"/>
          <w:szCs w:val="20"/>
        </w:rPr>
        <w:t>.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bg</w:t>
      </w:r>
      <w:r w:rsidR="00F54458" w:rsidRPr="00831008">
        <w:rPr>
          <w:rFonts w:ascii="Times New Roman" w:eastAsiaTheme="minorHAnsi" w:hAnsi="Times New Roman"/>
          <w:i/>
          <w:iCs/>
          <w:sz w:val="20"/>
          <w:szCs w:val="20"/>
        </w:rPr>
        <w:t>,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Информацион</w:t>
      </w:r>
      <w:r w:rsidR="00FA5398" w:rsidRPr="00831008">
        <w:rPr>
          <w:rFonts w:ascii="Times New Roman" w:eastAsiaTheme="minorHAnsi" w:hAnsi="Times New Roman"/>
          <w:i/>
          <w:iCs/>
          <w:sz w:val="20"/>
          <w:szCs w:val="20"/>
        </w:rPr>
        <w:t>ен телефон на НАП - 0700 18 700.</w:t>
      </w:r>
    </w:p>
    <w:p w:rsidR="00B70BAC" w:rsidRPr="00831008" w:rsidRDefault="00B70BAC" w:rsidP="00B70BAC">
      <w:pPr>
        <w:spacing w:after="120" w:line="259" w:lineRule="auto"/>
        <w:ind w:right="-58" w:firstLine="709"/>
        <w:jc w:val="both"/>
        <w:rPr>
          <w:rFonts w:ascii="Times New Roman" w:eastAsiaTheme="minorHAnsi" w:hAnsi="Times New Roman"/>
          <w:i/>
          <w:iCs/>
          <w:sz w:val="20"/>
          <w:szCs w:val="20"/>
        </w:rPr>
      </w:pP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Национален осигурителен институт (НОИ) </w:t>
      </w:r>
      <w:r w:rsidR="00F54458"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– 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Интернет адрес: www.noi.bg</w:t>
      </w:r>
      <w:r w:rsidR="00F54458" w:rsidRPr="00831008">
        <w:rPr>
          <w:rFonts w:ascii="Times New Roman" w:eastAsiaTheme="minorHAnsi" w:hAnsi="Times New Roman"/>
          <w:i/>
          <w:iCs/>
          <w:sz w:val="20"/>
          <w:szCs w:val="20"/>
        </w:rPr>
        <w:t>,</w:t>
      </w:r>
      <w:r w:rsidR="00FA5398"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а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дрес: гр.</w:t>
      </w:r>
      <w:r w:rsidR="00F54458"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София,</w:t>
      </w:r>
      <w:r w:rsidR="00F54458"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п.к.1303, бул. „Александър Стамболийски”№62-64</w:t>
      </w:r>
      <w:r w:rsidR="00F54458" w:rsidRPr="00831008">
        <w:rPr>
          <w:rFonts w:ascii="Times New Roman" w:eastAsiaTheme="minorHAnsi" w:hAnsi="Times New Roman"/>
          <w:i/>
          <w:iCs/>
          <w:sz w:val="20"/>
          <w:szCs w:val="20"/>
        </w:rPr>
        <w:t>,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Контактен център: 0700 14</w:t>
      </w:r>
      <w:r w:rsidR="00FA5398" w:rsidRPr="00831008">
        <w:rPr>
          <w:rFonts w:ascii="Times New Roman" w:eastAsiaTheme="minorHAnsi" w:hAnsi="Times New Roman"/>
          <w:i/>
          <w:iCs/>
          <w:sz w:val="20"/>
          <w:szCs w:val="20"/>
        </w:rPr>
        <w:t> 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802</w:t>
      </w:r>
      <w:r w:rsidR="00FA5398" w:rsidRPr="00831008">
        <w:rPr>
          <w:rFonts w:ascii="Times New Roman" w:eastAsiaTheme="minorHAnsi" w:hAnsi="Times New Roman"/>
          <w:i/>
          <w:iCs/>
          <w:sz w:val="20"/>
          <w:szCs w:val="20"/>
        </w:rPr>
        <w:t>.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</w:t>
      </w:r>
    </w:p>
    <w:p w:rsidR="00B70BAC" w:rsidRPr="00831008" w:rsidRDefault="00B70BAC" w:rsidP="00B70BAC">
      <w:pPr>
        <w:spacing w:after="120" w:line="259" w:lineRule="auto"/>
        <w:ind w:right="-58" w:firstLine="709"/>
        <w:jc w:val="both"/>
        <w:rPr>
          <w:rFonts w:ascii="Times New Roman" w:eastAsiaTheme="minorHAnsi" w:hAnsi="Times New Roman"/>
          <w:i/>
          <w:iCs/>
          <w:sz w:val="20"/>
          <w:szCs w:val="20"/>
        </w:rPr>
      </w:pPr>
      <w:r w:rsidRPr="00831008">
        <w:rPr>
          <w:rFonts w:ascii="Times New Roman" w:eastAsiaTheme="minorHAnsi" w:hAnsi="Times New Roman"/>
          <w:b/>
          <w:bCs/>
          <w:i/>
          <w:iCs/>
          <w:sz w:val="20"/>
          <w:szCs w:val="20"/>
        </w:rPr>
        <w:t xml:space="preserve">Относно задълженията, свързани с опазване на околната среда: 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Министерство на околната среда и водите</w:t>
      </w:r>
      <w:r w:rsidR="00F54458"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–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Интернет адрес: http://www. </w:t>
      </w:r>
      <w:proofErr w:type="spellStart"/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moew</w:t>
      </w:r>
      <w:proofErr w:type="spellEnd"/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. </w:t>
      </w:r>
      <w:r w:rsidR="00FA5398" w:rsidRPr="00831008">
        <w:rPr>
          <w:rFonts w:ascii="Times New Roman" w:eastAsiaTheme="minorHAnsi" w:hAnsi="Times New Roman"/>
          <w:i/>
          <w:iCs/>
          <w:sz w:val="20"/>
          <w:szCs w:val="20"/>
        </w:rPr>
        <w:t>G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overnment</w:t>
      </w:r>
      <w:r w:rsidR="00FA5398" w:rsidRPr="00831008">
        <w:rPr>
          <w:rFonts w:ascii="Times New Roman" w:eastAsiaTheme="minorHAnsi" w:hAnsi="Times New Roman"/>
          <w:i/>
          <w:iCs/>
          <w:sz w:val="20"/>
          <w:szCs w:val="20"/>
        </w:rPr>
        <w:t>.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bg/ Информационен център на МОСВ</w:t>
      </w:r>
      <w:r w:rsidR="00FA5398" w:rsidRPr="00831008">
        <w:rPr>
          <w:rFonts w:ascii="Times New Roman" w:eastAsiaTheme="minorHAnsi" w:hAnsi="Times New Roman"/>
          <w:i/>
          <w:iCs/>
          <w:sz w:val="20"/>
          <w:szCs w:val="20"/>
        </w:rPr>
        <w:t>, а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дрес: гр.</w:t>
      </w:r>
      <w:r w:rsidR="00FA5398"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София, </w:t>
      </w:r>
      <w:proofErr w:type="spellStart"/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п.к</w:t>
      </w:r>
      <w:proofErr w:type="spellEnd"/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. 1000, бул. „</w:t>
      </w:r>
      <w:r w:rsidR="00322ED1"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Княгиня 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Мария Л</w:t>
      </w:r>
      <w:r w:rsidR="00FA5398" w:rsidRPr="00831008">
        <w:rPr>
          <w:rFonts w:ascii="Times New Roman" w:eastAsiaTheme="minorHAnsi" w:hAnsi="Times New Roman"/>
          <w:i/>
          <w:iCs/>
          <w:sz w:val="20"/>
          <w:szCs w:val="20"/>
        </w:rPr>
        <w:t>уиза”№ 22, телефон 02/940 60 00.</w:t>
      </w:r>
    </w:p>
    <w:p w:rsidR="00F5196B" w:rsidRPr="00831008" w:rsidRDefault="00B70BAC" w:rsidP="00B70BAC">
      <w:pPr>
        <w:spacing w:after="120" w:line="259" w:lineRule="auto"/>
        <w:ind w:right="-58" w:firstLine="709"/>
        <w:jc w:val="both"/>
        <w:rPr>
          <w:rFonts w:ascii="Times New Roman" w:eastAsiaTheme="minorHAnsi" w:hAnsi="Times New Roman"/>
          <w:i/>
          <w:iCs/>
          <w:sz w:val="20"/>
          <w:szCs w:val="20"/>
        </w:rPr>
      </w:pPr>
      <w:r w:rsidRPr="00831008">
        <w:rPr>
          <w:rFonts w:ascii="Times New Roman" w:eastAsiaTheme="minorHAnsi" w:hAnsi="Times New Roman"/>
          <w:b/>
          <w:bCs/>
          <w:i/>
          <w:iCs/>
          <w:sz w:val="20"/>
          <w:szCs w:val="20"/>
        </w:rPr>
        <w:t xml:space="preserve">Относно задълженията, свързани със закрила на заетостта и условията на труд: 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Министерство на труда и социалната политика</w:t>
      </w:r>
      <w:r w:rsidR="00E91EA9"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–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 Интернет адрес: http://www. </w:t>
      </w:r>
      <w:proofErr w:type="spellStart"/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mlsp</w:t>
      </w:r>
      <w:proofErr w:type="spellEnd"/>
      <w:r w:rsidRPr="00831008">
        <w:rPr>
          <w:rFonts w:ascii="Times New Roman" w:eastAsiaTheme="minorHAnsi" w:hAnsi="Times New Roman"/>
          <w:i/>
          <w:iCs/>
          <w:sz w:val="20"/>
          <w:szCs w:val="20"/>
        </w:rPr>
        <w:t xml:space="preserve">. </w:t>
      </w:r>
      <w:r w:rsidR="00322ED1" w:rsidRPr="00831008">
        <w:rPr>
          <w:rFonts w:ascii="Times New Roman" w:eastAsiaTheme="minorHAnsi" w:hAnsi="Times New Roman"/>
          <w:i/>
          <w:iCs/>
          <w:sz w:val="20"/>
          <w:szCs w:val="20"/>
        </w:rPr>
        <w:t>G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overnment</w:t>
      </w:r>
      <w:r w:rsidR="00322ED1" w:rsidRPr="00831008">
        <w:rPr>
          <w:rFonts w:ascii="Times New Roman" w:eastAsiaTheme="minorHAnsi" w:hAnsi="Times New Roman"/>
          <w:i/>
          <w:iCs/>
          <w:sz w:val="20"/>
          <w:szCs w:val="20"/>
        </w:rPr>
        <w:t>.</w:t>
      </w:r>
      <w:r w:rsidRPr="00831008">
        <w:rPr>
          <w:rFonts w:ascii="Times New Roman" w:eastAsiaTheme="minorHAnsi" w:hAnsi="Times New Roman"/>
          <w:i/>
          <w:iCs/>
          <w:sz w:val="20"/>
          <w:szCs w:val="20"/>
        </w:rPr>
        <w:t>bg</w:t>
      </w:r>
      <w:r w:rsidR="00322ED1" w:rsidRPr="00831008">
        <w:rPr>
          <w:rFonts w:ascii="Times New Roman" w:eastAsiaTheme="minorHAnsi" w:hAnsi="Times New Roman"/>
          <w:i/>
          <w:iCs/>
          <w:sz w:val="20"/>
          <w:szCs w:val="20"/>
        </w:rPr>
        <w:t>.</w:t>
      </w:r>
    </w:p>
    <w:p w:rsidR="00322ED1" w:rsidRPr="00B70BAC" w:rsidRDefault="00322ED1" w:rsidP="00B70BAC">
      <w:pPr>
        <w:spacing w:after="120" w:line="259" w:lineRule="auto"/>
        <w:ind w:right="-58"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F5196B" w:rsidRPr="00092409" w:rsidRDefault="00F5196B" w:rsidP="00F5196B">
      <w:pPr>
        <w:tabs>
          <w:tab w:val="left" w:pos="709"/>
          <w:tab w:val="left" w:pos="993"/>
        </w:tabs>
        <w:spacing w:after="0" w:line="240" w:lineRule="auto"/>
        <w:ind w:right="-58"/>
        <w:jc w:val="both"/>
        <w:rPr>
          <w:rFonts w:ascii="Times New Roman" w:hAnsi="Times New Roman"/>
          <w:sz w:val="24"/>
          <w:szCs w:val="24"/>
          <w:lang w:eastAsia="bg-BG"/>
        </w:rPr>
      </w:pPr>
      <w:proofErr w:type="spellStart"/>
      <w:r w:rsidRPr="00092409">
        <w:rPr>
          <w:rFonts w:ascii="Times New Roman" w:hAnsi="Times New Roman"/>
          <w:sz w:val="24"/>
          <w:szCs w:val="24"/>
          <w:lang w:eastAsia="bg-BG"/>
        </w:rPr>
        <w:t>гр</w:t>
      </w:r>
      <w:proofErr w:type="spellEnd"/>
      <w:r w:rsidRPr="00092409">
        <w:rPr>
          <w:rFonts w:ascii="Times New Roman" w:hAnsi="Times New Roman"/>
          <w:sz w:val="24"/>
          <w:szCs w:val="24"/>
          <w:lang w:eastAsia="bg-BG"/>
        </w:rPr>
        <w:t>: ..........................</w:t>
      </w: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24"/>
          <w:szCs w:val="24"/>
          <w:lang w:eastAsia="bg-BG"/>
        </w:rPr>
        <w:tab/>
        <w:t xml:space="preserve">               </w:t>
      </w:r>
      <w:r w:rsidRPr="00092409">
        <w:rPr>
          <w:rFonts w:ascii="Times New Roman" w:hAnsi="Times New Roman"/>
          <w:b/>
          <w:sz w:val="24"/>
          <w:szCs w:val="24"/>
          <w:lang w:eastAsia="bg-BG"/>
        </w:rPr>
        <w:t>ДЕКЛАРАТОР:</w:t>
      </w:r>
      <w:r w:rsidRPr="00092409"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:rsidR="00AB05E9" w:rsidRPr="00831008" w:rsidRDefault="00F5196B" w:rsidP="00831008">
      <w:pPr>
        <w:tabs>
          <w:tab w:val="left" w:pos="709"/>
          <w:tab w:val="left" w:pos="993"/>
        </w:tabs>
        <w:spacing w:before="120" w:after="0" w:line="240" w:lineRule="auto"/>
        <w:ind w:right="-57"/>
        <w:jc w:val="both"/>
        <w:rPr>
          <w:rFonts w:ascii="Times New Roman" w:eastAsia="Batang" w:hAnsi="Times New Roman"/>
          <w:b/>
          <w:sz w:val="24"/>
          <w:szCs w:val="24"/>
          <w:lang w:eastAsia="bg-BG"/>
        </w:rPr>
      </w:pPr>
      <w:r w:rsidRPr="00092409">
        <w:rPr>
          <w:rFonts w:ascii="Times New Roman" w:hAnsi="Times New Roman"/>
          <w:sz w:val="24"/>
          <w:szCs w:val="24"/>
          <w:lang w:eastAsia="bg-BG"/>
        </w:rPr>
        <w:t>дата: ......................</w:t>
      </w: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24"/>
          <w:szCs w:val="24"/>
          <w:lang w:eastAsia="bg-BG"/>
        </w:rPr>
        <w:tab/>
      </w:r>
      <w:r w:rsidRPr="00092409">
        <w:rPr>
          <w:rFonts w:ascii="Times New Roman" w:hAnsi="Times New Roman"/>
          <w:sz w:val="24"/>
          <w:szCs w:val="24"/>
          <w:lang w:eastAsia="bg-BG"/>
        </w:rPr>
        <w:tab/>
        <w:t xml:space="preserve">  </w:t>
      </w:r>
      <w:r w:rsidRPr="00092409">
        <w:rPr>
          <w:rFonts w:ascii="Times New Roman" w:hAnsi="Times New Roman"/>
          <w:sz w:val="24"/>
          <w:szCs w:val="24"/>
          <w:lang w:eastAsia="bg-BG"/>
        </w:rPr>
        <w:tab/>
        <w:t xml:space="preserve">             (име и фамилия и подпис)</w:t>
      </w:r>
      <w:r w:rsidRPr="00092409">
        <w:rPr>
          <w:rFonts w:ascii="Times New Roman" w:eastAsia="Batang" w:hAnsi="Times New Roman"/>
          <w:b/>
          <w:sz w:val="24"/>
          <w:szCs w:val="24"/>
          <w:lang w:eastAsia="bg-BG"/>
        </w:rPr>
        <w:tab/>
      </w:r>
      <w:r w:rsidRPr="00092409">
        <w:rPr>
          <w:rFonts w:ascii="Times New Roman" w:eastAsia="Batang" w:hAnsi="Times New Roman"/>
          <w:b/>
          <w:sz w:val="24"/>
          <w:szCs w:val="24"/>
          <w:lang w:eastAsia="bg-BG"/>
        </w:rPr>
        <w:tab/>
      </w:r>
      <w:r w:rsidRPr="00092409">
        <w:rPr>
          <w:rFonts w:ascii="Times New Roman" w:eastAsia="Batang" w:hAnsi="Times New Roman"/>
          <w:b/>
          <w:sz w:val="24"/>
          <w:szCs w:val="24"/>
          <w:lang w:eastAsia="bg-BG"/>
        </w:rPr>
        <w:tab/>
      </w:r>
      <w:bookmarkStart w:id="0" w:name="_GoBack"/>
      <w:bookmarkEnd w:id="0"/>
    </w:p>
    <w:sectPr w:rsidR="00AB05E9" w:rsidRPr="00831008" w:rsidSect="005C6941">
      <w:headerReference w:type="default" r:id="rId6"/>
      <w:footerReference w:type="default" r:id="rId7"/>
      <w:pgSz w:w="11906" w:h="16838"/>
      <w:pgMar w:top="718" w:right="1134" w:bottom="568" w:left="1418" w:header="426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7ED" w:rsidRDefault="002E67ED" w:rsidP="00FC3EF0">
      <w:pPr>
        <w:spacing w:after="0" w:line="240" w:lineRule="auto"/>
      </w:pPr>
      <w:r>
        <w:separator/>
      </w:r>
    </w:p>
  </w:endnote>
  <w:endnote w:type="continuationSeparator" w:id="0">
    <w:p w:rsidR="002E67ED" w:rsidRDefault="002E67ED" w:rsidP="00FC3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941" w:rsidRPr="005C6941" w:rsidRDefault="005C6941" w:rsidP="005C6941">
    <w:pPr>
      <w:pStyle w:val="Footer"/>
      <w:jc w:val="center"/>
      <w:rPr>
        <w:rFonts w:ascii="Times New Roman" w:hAnsi="Times New Roman"/>
        <w:sz w:val="20"/>
        <w:szCs w:val="20"/>
      </w:rPr>
    </w:pPr>
    <w:r w:rsidRPr="005C6941">
      <w:rPr>
        <w:rFonts w:ascii="Times New Roman" w:hAnsi="Times New Roman"/>
        <w:sz w:val="20"/>
        <w:szCs w:val="20"/>
      </w:rPr>
      <w:t>BG651SNP001-2.013-0002-C03 „Развитие и внедряване на ЕТИАС“ от процедура за предоставяне на БФП № BG65ISNP001-2.013 „Развитие и внедряване на ЕТИАС и подкрепа за ефективно надграждане на НШИС“ в рамките на фонд „Вътрешна сигурност“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7ED" w:rsidRDefault="002E67ED" w:rsidP="00FC3EF0">
      <w:pPr>
        <w:spacing w:after="0" w:line="240" w:lineRule="auto"/>
      </w:pPr>
      <w:r>
        <w:separator/>
      </w:r>
    </w:p>
  </w:footnote>
  <w:footnote w:type="continuationSeparator" w:id="0">
    <w:p w:rsidR="002E67ED" w:rsidRDefault="002E67ED" w:rsidP="00FC3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60" w:type="dxa"/>
      <w:jc w:val="center"/>
      <w:tblLook w:val="01E0" w:firstRow="1" w:lastRow="1" w:firstColumn="1" w:lastColumn="1" w:noHBand="0" w:noVBand="0"/>
    </w:tblPr>
    <w:tblGrid>
      <w:gridCol w:w="1928"/>
      <w:gridCol w:w="5230"/>
      <w:gridCol w:w="236"/>
      <w:gridCol w:w="1666"/>
    </w:tblGrid>
    <w:tr w:rsidR="005C6941" w:rsidRPr="00200ECE" w:rsidTr="00831008">
      <w:trPr>
        <w:trHeight w:val="1006"/>
        <w:jc w:val="center"/>
      </w:trPr>
      <w:tc>
        <w:tcPr>
          <w:tcW w:w="1928" w:type="dxa"/>
        </w:tcPr>
        <w:p w:rsidR="005C6941" w:rsidRPr="00831008" w:rsidRDefault="005C6941" w:rsidP="005C6941">
          <w:pPr>
            <w:tabs>
              <w:tab w:val="center" w:pos="4320"/>
              <w:tab w:val="right" w:pos="8640"/>
            </w:tabs>
            <w:jc w:val="center"/>
            <w:rPr>
              <w:sz w:val="20"/>
              <w:szCs w:val="20"/>
              <w:lang w:val="en-GB"/>
            </w:rPr>
          </w:pPr>
          <w:r w:rsidRPr="00831008">
            <w:rPr>
              <w:noProof/>
              <w:sz w:val="20"/>
              <w:szCs w:val="20"/>
              <w:lang w:eastAsia="bg-BG"/>
            </w:rPr>
            <w:drawing>
              <wp:inline distT="0" distB="0" distL="0" distR="0" wp14:anchorId="0AA1E5B1" wp14:editId="7FF5769D">
                <wp:extent cx="1076325" cy="647700"/>
                <wp:effectExtent l="0" t="0" r="9525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0" w:type="dxa"/>
        </w:tcPr>
        <w:p w:rsidR="005C6941" w:rsidRPr="00831008" w:rsidRDefault="005C6941" w:rsidP="005C6941">
          <w:pPr>
            <w:tabs>
              <w:tab w:val="center" w:pos="4320"/>
              <w:tab w:val="right" w:pos="8640"/>
            </w:tabs>
            <w:ind w:left="442"/>
            <w:jc w:val="center"/>
            <w:rPr>
              <w:b/>
              <w:bCs/>
              <w:sz w:val="20"/>
              <w:szCs w:val="20"/>
              <w:lang w:val="ru-RU"/>
            </w:rPr>
          </w:pPr>
        </w:p>
        <w:p w:rsidR="005C6941" w:rsidRPr="00831008" w:rsidRDefault="005C6941" w:rsidP="005C6941">
          <w:pPr>
            <w:tabs>
              <w:tab w:val="center" w:pos="4320"/>
              <w:tab w:val="right" w:pos="8640"/>
            </w:tabs>
            <w:ind w:left="442"/>
            <w:jc w:val="center"/>
            <w:rPr>
              <w:b/>
              <w:bCs/>
              <w:sz w:val="20"/>
              <w:szCs w:val="20"/>
              <w:lang w:val="ru-RU"/>
            </w:rPr>
          </w:pPr>
          <w:r w:rsidRPr="00831008">
            <w:rPr>
              <w:b/>
              <w:bCs/>
              <w:sz w:val="20"/>
              <w:szCs w:val="20"/>
              <w:lang w:val="ru-RU"/>
            </w:rPr>
            <w:t xml:space="preserve">ФОНД “ВЪТРЕШНА СИГУРНОСТ“ </w:t>
          </w:r>
        </w:p>
      </w:tc>
      <w:tc>
        <w:tcPr>
          <w:tcW w:w="236" w:type="dxa"/>
        </w:tcPr>
        <w:p w:rsidR="005C6941" w:rsidRPr="00831008" w:rsidRDefault="005C6941" w:rsidP="005C6941">
          <w:pPr>
            <w:tabs>
              <w:tab w:val="center" w:pos="4320"/>
              <w:tab w:val="center" w:pos="8100"/>
              <w:tab w:val="right" w:pos="8640"/>
            </w:tabs>
            <w:jc w:val="center"/>
            <w:rPr>
              <w:sz w:val="20"/>
              <w:szCs w:val="20"/>
              <w:lang w:val="en-GB"/>
            </w:rPr>
          </w:pPr>
        </w:p>
      </w:tc>
      <w:tc>
        <w:tcPr>
          <w:tcW w:w="1666" w:type="dxa"/>
        </w:tcPr>
        <w:p w:rsidR="005C6941" w:rsidRPr="00831008" w:rsidRDefault="005C6941" w:rsidP="005C6941">
          <w:pPr>
            <w:tabs>
              <w:tab w:val="center" w:pos="4536"/>
              <w:tab w:val="right" w:pos="9072"/>
            </w:tabs>
            <w:rPr>
              <w:sz w:val="20"/>
              <w:szCs w:val="20"/>
            </w:rPr>
          </w:pPr>
          <w:r w:rsidRPr="00831008">
            <w:rPr>
              <w:noProof/>
              <w:sz w:val="20"/>
              <w:szCs w:val="20"/>
              <w:lang w:eastAsia="bg-BG"/>
            </w:rPr>
            <w:drawing>
              <wp:anchor distT="0" distB="0" distL="114300" distR="114300" simplePos="0" relativeHeight="251659264" behindDoc="1" locked="0" layoutInCell="1" allowOverlap="1" wp14:anchorId="06D45189" wp14:editId="1A48A8D9">
                <wp:simplePos x="0" y="0"/>
                <wp:positionH relativeFrom="column">
                  <wp:posOffset>60325</wp:posOffset>
                </wp:positionH>
                <wp:positionV relativeFrom="paragraph">
                  <wp:posOffset>19685</wp:posOffset>
                </wp:positionV>
                <wp:extent cx="919480" cy="666750"/>
                <wp:effectExtent l="0" t="0" r="0" b="0"/>
                <wp:wrapThrough wrapText="bothSides">
                  <wp:wrapPolygon edited="0">
                    <wp:start x="0" y="0"/>
                    <wp:lineTo x="0" y="20983"/>
                    <wp:lineTo x="21033" y="20983"/>
                    <wp:lineTo x="21033" y="0"/>
                    <wp:lineTo x="0" y="0"/>
                  </wp:wrapPolygon>
                </wp:wrapThrough>
                <wp:docPr id="24" name="Picture 24" descr="Bulgaria_flags[1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lgaria_flags[1]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948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C6941" w:rsidRDefault="005C6941" w:rsidP="005C69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6B"/>
    <w:rsid w:val="00092409"/>
    <w:rsid w:val="000A61E8"/>
    <w:rsid w:val="00104375"/>
    <w:rsid w:val="002A7EC3"/>
    <w:rsid w:val="002E67ED"/>
    <w:rsid w:val="00322ED1"/>
    <w:rsid w:val="003263EB"/>
    <w:rsid w:val="00370E92"/>
    <w:rsid w:val="003D1020"/>
    <w:rsid w:val="00424CFC"/>
    <w:rsid w:val="004762CB"/>
    <w:rsid w:val="004E41B3"/>
    <w:rsid w:val="004F5F60"/>
    <w:rsid w:val="005C0D8A"/>
    <w:rsid w:val="005C6941"/>
    <w:rsid w:val="0066487B"/>
    <w:rsid w:val="006B468C"/>
    <w:rsid w:val="006D1956"/>
    <w:rsid w:val="006E1405"/>
    <w:rsid w:val="007227CF"/>
    <w:rsid w:val="00831008"/>
    <w:rsid w:val="00883618"/>
    <w:rsid w:val="008D1DDF"/>
    <w:rsid w:val="00A5458A"/>
    <w:rsid w:val="00AB05E9"/>
    <w:rsid w:val="00AC6CD0"/>
    <w:rsid w:val="00B70BAC"/>
    <w:rsid w:val="00BA1E1C"/>
    <w:rsid w:val="00D1192C"/>
    <w:rsid w:val="00D90BFB"/>
    <w:rsid w:val="00DB4A6D"/>
    <w:rsid w:val="00DC6F1A"/>
    <w:rsid w:val="00E33CEE"/>
    <w:rsid w:val="00E91EA9"/>
    <w:rsid w:val="00E92665"/>
    <w:rsid w:val="00F16C11"/>
    <w:rsid w:val="00F5196B"/>
    <w:rsid w:val="00F54458"/>
    <w:rsid w:val="00FA5398"/>
    <w:rsid w:val="00FC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0872D"/>
  <w15:chartTrackingRefBased/>
  <w15:docId w15:val="{EDE74EDB-520A-4439-98CF-F7F1A1B20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9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uiPriority w:val="99"/>
    <w:rsid w:val="00F5196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FC3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E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C3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E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  <vt:variant>
        <vt:lpstr>Заглавия</vt:lpstr>
      </vt:variant>
      <vt:variant>
        <vt:i4>1</vt:i4>
      </vt:variant>
    </vt:vector>
  </HeadingPairs>
  <TitlesOfParts>
    <vt:vector size="3" baseType="lpstr">
      <vt:lpstr/>
      <vt:lpstr/>
      <vt:lpstr>Образец № 1.1</vt:lpstr>
    </vt:vector>
  </TitlesOfParts>
  <Company>MoI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Darinka D. Yordanova</dc:creator>
  <cp:keywords/>
  <dc:description/>
  <cp:lastModifiedBy>Petya V. Sofronieva</cp:lastModifiedBy>
  <cp:revision>3</cp:revision>
  <cp:lastPrinted>2024-01-18T06:57:00Z</cp:lastPrinted>
  <dcterms:created xsi:type="dcterms:W3CDTF">2024-01-16T15:34:00Z</dcterms:created>
  <dcterms:modified xsi:type="dcterms:W3CDTF">2024-01-18T06:57:00Z</dcterms:modified>
</cp:coreProperties>
</file>