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212CF" w14:textId="77777777" w:rsidR="00BF0F93" w:rsidRPr="003A315D" w:rsidRDefault="00213F87" w:rsidP="00BF0F93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МЕТОДИКА </w:t>
      </w:r>
    </w:p>
    <w:p w14:paraId="597BEB67" w14:textId="442B4CBF" w:rsidR="00A343F3" w:rsidRPr="003A315D" w:rsidRDefault="00213F87" w:rsidP="1F905DD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ЗА ОПРЕДЕЛЯНЕ НА КОМПЛЕКСНА ОЦЕНКА </w:t>
      </w:r>
    </w:p>
    <w:p w14:paraId="0BE9E62C" w14:textId="5428E6FB" w:rsidR="00213F87" w:rsidRPr="003A315D" w:rsidRDefault="00F65CE0" w:rsidP="00BF0F93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в</w:t>
      </w:r>
      <w:r w:rsidR="00213F87"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 </w:t>
      </w: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процедура с предмет:</w:t>
      </w:r>
    </w:p>
    <w:p w14:paraId="403211E9" w14:textId="55269E63" w:rsidR="00EC083D" w:rsidRPr="003A315D" w:rsidRDefault="00EC083D" w:rsidP="00157F40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i/>
          <w:iCs/>
          <w:sz w:val="24"/>
          <w:szCs w:val="24"/>
          <w:lang w:val="bg-BG"/>
        </w:rPr>
        <w:t>„</w:t>
      </w:r>
      <w:r w:rsidRPr="003A315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bg-BG"/>
        </w:rPr>
        <w:t>Доставка на втечнен природен газ</w:t>
      </w:r>
      <w:r w:rsidRPr="003A315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(LNG) </w:t>
      </w:r>
      <w:r w:rsidRPr="003A315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bg-BG"/>
        </w:rPr>
        <w:t xml:space="preserve">за нуждите на „Булгаргаз“ ЕАД за </w:t>
      </w:r>
      <w:r w:rsidR="00ED626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bg-BG"/>
        </w:rPr>
        <w:t>есенно</w:t>
      </w:r>
      <w:r w:rsidR="008A562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bg-BG"/>
        </w:rPr>
        <w:t>-</w:t>
      </w:r>
      <w:r w:rsidR="00ED626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bg-BG"/>
        </w:rPr>
        <w:t>зимни доставки</w:t>
      </w:r>
      <w:r w:rsidR="001F59A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bg-BG"/>
        </w:rPr>
        <w:t xml:space="preserve"> </w:t>
      </w:r>
      <w:r w:rsidR="00AF0054" w:rsidRPr="003A315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bg-BG"/>
        </w:rPr>
        <w:t>2024</w:t>
      </w:r>
      <w:r w:rsidR="008A562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bg-BG"/>
        </w:rPr>
        <w:t>/2025</w:t>
      </w:r>
      <w:r w:rsidRPr="003A315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bg-BG"/>
        </w:rPr>
        <w:t xml:space="preserve"> г</w:t>
      </w:r>
      <w:r w:rsidRPr="003A315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  <w:r w:rsidRPr="003A315D">
        <w:rPr>
          <w:rFonts w:ascii="Times New Roman" w:eastAsia="Calibri" w:hAnsi="Times New Roman" w:cs="Times New Roman"/>
          <w:i/>
          <w:iCs/>
          <w:sz w:val="24"/>
          <w:szCs w:val="24"/>
          <w:lang w:val="bg-BG"/>
        </w:rPr>
        <w:t>“</w:t>
      </w:r>
    </w:p>
    <w:p w14:paraId="21E05BAB" w14:textId="77777777" w:rsidR="00EC083D" w:rsidRPr="003A315D" w:rsidRDefault="00EC083D" w:rsidP="00213F87">
      <w:pPr>
        <w:spacing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14:paraId="4BDBD5F9" w14:textId="64F70975" w:rsidR="00D127C2" w:rsidRPr="003A315D" w:rsidRDefault="009036EE" w:rsidP="003A31F2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Комплексната оценка на офертите</w:t>
      </w:r>
      <w:r w:rsidRPr="003A315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(KO) </w:t>
      </w: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ще се определя</w:t>
      </w:r>
      <w:r w:rsidRPr="003A315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като сумарна стойност на </w:t>
      </w:r>
      <w:r w:rsidR="000E470F"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четири</w:t>
      </w: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 показателя по формулата</w:t>
      </w:r>
      <w:r w:rsidR="00D127C2"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:</w:t>
      </w:r>
    </w:p>
    <w:p w14:paraId="1795FB53" w14:textId="6A034EFF" w:rsidR="00D127C2" w:rsidRPr="003A315D" w:rsidRDefault="009036EE" w:rsidP="009036EE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К</w:t>
      </w:r>
      <w:r w:rsidRPr="003A315D">
        <w:rPr>
          <w:rFonts w:ascii="Times New Roman" w:eastAsia="Calibri" w:hAnsi="Times New Roman" w:cs="Times New Roman"/>
          <w:b/>
          <w:bCs/>
          <w:sz w:val="24"/>
          <w:szCs w:val="24"/>
        </w:rPr>
        <w:t>O=K1+K2</w:t>
      </w:r>
      <w:r w:rsidR="00D127C2"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,</w:t>
      </w:r>
    </w:p>
    <w:p w14:paraId="749002E0" w14:textId="59F24E4F" w:rsidR="009036EE" w:rsidRPr="003A315D" w:rsidRDefault="009036EE" w:rsidP="009036EE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>където:</w:t>
      </w:r>
    </w:p>
    <w:p w14:paraId="53CB43B5" w14:textId="77777777" w:rsidR="009036EE" w:rsidRPr="003A315D" w:rsidRDefault="009036EE" w:rsidP="009036EE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>К1 е предложената цена</w:t>
      </w:r>
    </w:p>
    <w:p w14:paraId="37F16C2B" w14:textId="1AACA2FE" w:rsidR="009036EE" w:rsidRPr="003A315D" w:rsidRDefault="00E84D28" w:rsidP="009036EE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К2 </w:t>
      </w:r>
      <w:r w:rsidR="009036EE"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>са предложените условия за плащане</w:t>
      </w:r>
    </w:p>
    <w:p w14:paraId="43CF794C" w14:textId="77777777" w:rsidR="009036EE" w:rsidRPr="003A315D" w:rsidRDefault="009036EE" w:rsidP="009036E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FD5D930" w14:textId="77777777" w:rsidR="009036EE" w:rsidRPr="003A315D" w:rsidRDefault="009036EE" w:rsidP="00CA53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>Оценката по всеки показател се определя, както следва:</w:t>
      </w:r>
    </w:p>
    <w:p w14:paraId="09F9DA96" w14:textId="77777777" w:rsidR="009036EE" w:rsidRPr="003A315D" w:rsidRDefault="009036EE" w:rsidP="009036E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07A27CF" w14:textId="66B025C0" w:rsidR="00B142AA" w:rsidRPr="003A315D" w:rsidRDefault="009036EE" w:rsidP="005D6C13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A315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/>
        </w:rPr>
        <w:t>К1 Ценово предложение</w:t>
      </w:r>
      <w:r w:rsidR="005D6C13" w:rsidRPr="003A315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1BCCFD98" w14:textId="5CE46A69" w:rsidR="000E470F" w:rsidRPr="003A315D" w:rsidRDefault="00B142AA" w:rsidP="00264F86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>О</w:t>
      </w:r>
      <w:r w:rsidR="009036EE"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тносителна тежест на показателя в комплексната оценка </w:t>
      </w: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е </w:t>
      </w:r>
      <w:r w:rsidR="008C2BAD">
        <w:rPr>
          <w:rFonts w:ascii="Times New Roman" w:eastAsia="Calibri" w:hAnsi="Times New Roman" w:cs="Times New Roman"/>
          <w:sz w:val="24"/>
          <w:szCs w:val="24"/>
          <w:lang w:val="bg-BG"/>
        </w:rPr>
        <w:t>8</w:t>
      </w:r>
      <w:r w:rsidR="00146808">
        <w:rPr>
          <w:rFonts w:ascii="Times New Roman" w:eastAsia="Calibri" w:hAnsi="Times New Roman" w:cs="Times New Roman"/>
          <w:sz w:val="24"/>
          <w:szCs w:val="24"/>
          <w:lang w:val="bg-BG"/>
        </w:rPr>
        <w:t>0</w:t>
      </w:r>
      <w:r w:rsidR="002521E1"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точки</w:t>
      </w: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  <w:r w:rsidR="002521E1" w:rsidRPr="003A315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2ACDFF39" w14:textId="77777777" w:rsidR="000E470F" w:rsidRPr="003A315D" w:rsidRDefault="000E470F" w:rsidP="00264F86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F96F1F6" w14:textId="77777777" w:rsidR="00FF504B" w:rsidRPr="00D12B63" w:rsidRDefault="00FF504B" w:rsidP="00FF504B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315D">
        <w:rPr>
          <w:rFonts w:ascii="Times New Roman" w:hAnsi="Times New Roman" w:cs="Times New Roman"/>
          <w:sz w:val="24"/>
          <w:szCs w:val="24"/>
          <w:lang w:val="bg-BG"/>
        </w:rPr>
        <w:t xml:space="preserve">Максимален възможен брой точки ще получи офертата на участника, който е предложил най-ниската цена. </w:t>
      </w:r>
    </w:p>
    <w:p w14:paraId="7CCD1EBD" w14:textId="77777777" w:rsidR="00FF504B" w:rsidRPr="00D12B63" w:rsidRDefault="00FF504B" w:rsidP="00FF504B">
      <w:pPr>
        <w:spacing w:after="0"/>
        <w:jc w:val="both"/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lang w:val="bg-BG"/>
        </w:rPr>
      </w:pPr>
    </w:p>
    <w:p w14:paraId="64213796" w14:textId="3594982B" w:rsidR="00FF504B" w:rsidRPr="003A315D" w:rsidRDefault="00FF504B" w:rsidP="00FF504B">
      <w:pPr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>За целите на оценката ще се пресмята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доставната цена до </w:t>
      </w:r>
      <w:r w:rsidR="009B48A8">
        <w:rPr>
          <w:rFonts w:ascii="Times New Roman" w:eastAsia="Calibri" w:hAnsi="Times New Roman" w:cs="Times New Roman"/>
          <w:sz w:val="24"/>
          <w:szCs w:val="24"/>
        </w:rPr>
        <w:t xml:space="preserve">FSRU </w:t>
      </w:r>
      <w:r w:rsidR="009B48A8">
        <w:rPr>
          <w:rFonts w:ascii="Times New Roman" w:eastAsia="Calibri" w:hAnsi="Times New Roman" w:cs="Times New Roman"/>
          <w:sz w:val="24"/>
          <w:szCs w:val="24"/>
          <w:lang w:val="bg-BG"/>
        </w:rPr>
        <w:t>Александруполис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използвайки фючърса за месеца на доставка на</w:t>
      </w: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индекс </w:t>
      </w:r>
      <w:r w:rsidRPr="003A315D">
        <w:rPr>
          <w:rFonts w:ascii="Times New Roman" w:eastAsia="Calibri" w:hAnsi="Times New Roman" w:cs="Times New Roman"/>
          <w:sz w:val="24"/>
          <w:szCs w:val="24"/>
        </w:rPr>
        <w:t>TTF</w:t>
      </w:r>
      <w:r w:rsidRPr="00D12B6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3A315D">
        <w:rPr>
          <w:rFonts w:ascii="Times New Roman" w:eastAsia="Calibri" w:hAnsi="Times New Roman" w:cs="Times New Roman"/>
          <w:sz w:val="24"/>
          <w:szCs w:val="24"/>
        </w:rPr>
        <w:t>fm</w:t>
      </w: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9863B9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Argus</w:t>
      </w:r>
      <w:r w:rsidRPr="009863B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или </w:t>
      </w:r>
      <w:r>
        <w:rPr>
          <w:rFonts w:ascii="Times New Roman" w:eastAsia="Calibri" w:hAnsi="Times New Roman" w:cs="Times New Roman"/>
          <w:sz w:val="24"/>
          <w:szCs w:val="24"/>
        </w:rPr>
        <w:t>TTF</w:t>
      </w:r>
      <w:r w:rsidRPr="009863B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MA</w:t>
      </w:r>
      <w:r w:rsidRPr="009863B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ICIS</w:t>
      </w:r>
      <w:r w:rsidRPr="009863B9">
        <w:rPr>
          <w:rFonts w:ascii="Times New Roman" w:eastAsia="Calibri" w:hAnsi="Times New Roman" w:cs="Times New Roman"/>
          <w:sz w:val="24"/>
          <w:szCs w:val="24"/>
          <w:lang w:val="ru-RU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в зависимост от референтния индекс, посочен от участника в Офертата, </w:t>
      </w: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към датата на </w:t>
      </w:r>
      <w:r w:rsidRPr="00E84D28">
        <w:rPr>
          <w:rFonts w:ascii="Times New Roman" w:eastAsia="Calibri" w:hAnsi="Times New Roman" w:cs="Times New Roman"/>
          <w:sz w:val="24"/>
          <w:szCs w:val="24"/>
          <w:lang w:val="bg-BG"/>
        </w:rPr>
        <w:t>отваряне</w:t>
      </w: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 офертите. </w:t>
      </w:r>
    </w:p>
    <w:p w14:paraId="695E6A4E" w14:textId="77777777" w:rsidR="00FF504B" w:rsidRPr="00D12B63" w:rsidRDefault="00FF504B" w:rsidP="00FF504B">
      <w:pPr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256E02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Оценката по този показател се изчислява по следната формула: </w:t>
      </w:r>
    </w:p>
    <w:p w14:paraId="662112FE" w14:textId="61ADE490" w:rsidR="00FF504B" w:rsidRPr="00D12B63" w:rsidRDefault="00FF504B" w:rsidP="00FF504B">
      <w:pPr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256E02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К </w:t>
      </w:r>
      <w:r w:rsidRPr="00D12B6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= (</w:t>
      </w:r>
      <w:r w:rsidRPr="00256E02">
        <w:rPr>
          <w:rFonts w:ascii="Times New Roman" w:eastAsia="Calibri" w:hAnsi="Times New Roman" w:cs="Times New Roman"/>
          <w:b/>
          <w:bCs/>
          <w:sz w:val="24"/>
          <w:szCs w:val="24"/>
        </w:rPr>
        <w:t>nMin</w:t>
      </w:r>
      <w:r w:rsidRPr="00256E02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/</w:t>
      </w:r>
      <w:r w:rsidRPr="00256E02">
        <w:rPr>
          <w:rFonts w:ascii="Times New Roman" w:eastAsia="Calibri" w:hAnsi="Times New Roman" w:cs="Times New Roman"/>
          <w:b/>
          <w:bCs/>
          <w:sz w:val="24"/>
          <w:szCs w:val="24"/>
        </w:rPr>
        <w:t>n</w:t>
      </w:r>
      <w:r w:rsidRPr="00256E02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Х</w:t>
      </w:r>
      <w:r w:rsidRPr="00D12B6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)*</w:t>
      </w:r>
      <w:r w:rsidR="0015052B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8</w:t>
      </w:r>
      <w:r w:rsidR="004912F4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0</w:t>
      </w:r>
      <w:r w:rsidRPr="00256E02">
        <w:rPr>
          <w:rFonts w:ascii="Times New Roman" w:eastAsia="Calibri" w:hAnsi="Times New Roman" w:cs="Times New Roman"/>
          <w:sz w:val="24"/>
          <w:szCs w:val="24"/>
          <w:lang w:val="bg-BG"/>
        </w:rPr>
        <w:t>, където</w:t>
      </w:r>
      <w:r w:rsidRPr="00D12B63">
        <w:rPr>
          <w:rFonts w:ascii="Times New Roman" w:eastAsia="Calibri" w:hAnsi="Times New Roman" w:cs="Times New Roman"/>
          <w:sz w:val="24"/>
          <w:szCs w:val="24"/>
          <w:lang w:val="bg-BG"/>
        </w:rPr>
        <w:t>,</w:t>
      </w:r>
    </w:p>
    <w:p w14:paraId="1DE28041" w14:textId="77777777" w:rsidR="00FF504B" w:rsidRPr="00256E02" w:rsidRDefault="00FF504B" w:rsidP="00FF504B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256E02">
        <w:rPr>
          <w:rFonts w:ascii="Times New Roman" w:eastAsia="Calibri" w:hAnsi="Times New Roman" w:cs="Times New Roman"/>
          <w:b/>
          <w:bCs/>
          <w:sz w:val="24"/>
          <w:szCs w:val="24"/>
        </w:rPr>
        <w:t>n</w:t>
      </w:r>
      <w:r w:rsidRPr="00256E02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Х</w:t>
      </w:r>
      <w:r w:rsidRPr="00256E02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– е предложената цена на конкретния участник</w:t>
      </w:r>
    </w:p>
    <w:p w14:paraId="155EF942" w14:textId="77777777" w:rsidR="00FF504B" w:rsidRPr="003A315D" w:rsidRDefault="00FF504B" w:rsidP="00FF504B">
      <w:pPr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256E02">
        <w:rPr>
          <w:rFonts w:ascii="Times New Roman" w:eastAsia="Calibri" w:hAnsi="Times New Roman" w:cs="Times New Roman"/>
          <w:b/>
          <w:bCs/>
          <w:sz w:val="24"/>
          <w:szCs w:val="24"/>
        </w:rPr>
        <w:t>nMin</w:t>
      </w:r>
      <w:r w:rsidRPr="00D12B6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256E02">
        <w:rPr>
          <w:rFonts w:ascii="Times New Roman" w:eastAsia="Calibri" w:hAnsi="Times New Roman" w:cs="Times New Roman"/>
          <w:sz w:val="24"/>
          <w:szCs w:val="24"/>
          <w:lang w:val="bg-BG"/>
        </w:rPr>
        <w:t>– е най-ниската цена от всички оферти</w:t>
      </w: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</w:p>
    <w:p w14:paraId="1F509D20" w14:textId="77777777" w:rsidR="00A76943" w:rsidRPr="003A315D" w:rsidRDefault="00A76943" w:rsidP="00A76943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</w:p>
    <w:p w14:paraId="238C7BD8" w14:textId="77777777" w:rsidR="00264F86" w:rsidRPr="003A315D" w:rsidRDefault="00264F86" w:rsidP="004D25FD">
      <w:pP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/>
        </w:rPr>
      </w:pPr>
    </w:p>
    <w:p w14:paraId="0781C641" w14:textId="329AF517" w:rsidR="00A76943" w:rsidRPr="003A315D" w:rsidRDefault="00E84D28" w:rsidP="004D25FD">
      <w:pP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/>
        </w:rPr>
        <w:t>К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/>
        </w:rPr>
        <w:t>2</w:t>
      </w:r>
      <w:r w:rsidRPr="003A315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/>
        </w:rPr>
        <w:t xml:space="preserve"> </w:t>
      </w:r>
      <w:r w:rsidR="009036EE" w:rsidRPr="003A315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/>
        </w:rPr>
        <w:t>Условия за плащане</w:t>
      </w:r>
      <w:r w:rsidR="009036EE"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 </w:t>
      </w:r>
    </w:p>
    <w:p w14:paraId="77864B85" w14:textId="459E977B" w:rsidR="00744364" w:rsidRPr="003A315D" w:rsidRDefault="00744364" w:rsidP="00744364">
      <w:pPr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Относителна тежест в комплексната оценка е </w:t>
      </w:r>
      <w:r w:rsidR="0015052B">
        <w:rPr>
          <w:rFonts w:ascii="Times New Roman" w:eastAsia="Calibri" w:hAnsi="Times New Roman" w:cs="Times New Roman"/>
          <w:sz w:val="24"/>
          <w:szCs w:val="24"/>
          <w:lang w:val="bg-BG"/>
        </w:rPr>
        <w:t>2</w:t>
      </w: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0 точки. </w:t>
      </w:r>
    </w:p>
    <w:p w14:paraId="760C2DF7" w14:textId="77777777" w:rsidR="00744364" w:rsidRPr="003A315D" w:rsidRDefault="00744364" w:rsidP="00744364">
      <w:pPr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>Максимален възможен брой точки по показател К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2</w:t>
      </w: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ще получи офертата на участник, който е предложил най-изгодни условия за плащане. Най-изгодни условия за плащане са: най-нисък % авансово плащане и най-дълъг срок за плащане след доставката.</w:t>
      </w:r>
    </w:p>
    <w:p w14:paraId="4C4C5849" w14:textId="77777777" w:rsidR="00744364" w:rsidRPr="003A315D" w:rsidRDefault="00744364" w:rsidP="00744364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>Оценката по този показател се определя въз основа на сумарната стойност на два подпоказателя, по формулата</w:t>
      </w:r>
      <w:r w:rsidRPr="003A315D">
        <w:rPr>
          <w:rFonts w:ascii="Times New Roman" w:eastAsia="Calibri" w:hAnsi="Times New Roman" w:cs="Times New Roman"/>
          <w:sz w:val="24"/>
          <w:szCs w:val="24"/>
        </w:rPr>
        <w:t>:</w:t>
      </w:r>
      <w:r w:rsidRPr="003A315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27E3D697" w14:textId="77777777" w:rsidR="00744364" w:rsidRPr="003A315D" w:rsidRDefault="00744364" w:rsidP="0074436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2</w:t>
      </w:r>
      <w:r w:rsidRPr="003A315D">
        <w:rPr>
          <w:rFonts w:ascii="Times New Roman" w:eastAsia="Calibri" w:hAnsi="Times New Roman" w:cs="Times New Roman"/>
          <w:b/>
          <w:bCs/>
          <w:sz w:val="24"/>
          <w:szCs w:val="24"/>
        </w:rPr>
        <w:t>=K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2</w:t>
      </w: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.1+К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2</w:t>
      </w: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.2, </w:t>
      </w: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>където:</w:t>
      </w:r>
    </w:p>
    <w:p w14:paraId="6AAC322C" w14:textId="77777777" w:rsidR="00744364" w:rsidRPr="003A315D" w:rsidRDefault="00744364" w:rsidP="00744364">
      <w:pPr>
        <w:ind w:left="360" w:firstLine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2</w:t>
      </w: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.1</w:t>
      </w: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е размер на авансовото плащане в % от цената</w:t>
      </w:r>
    </w:p>
    <w:p w14:paraId="6B0DC196" w14:textId="77777777" w:rsidR="00744364" w:rsidRPr="003A315D" w:rsidRDefault="00744364" w:rsidP="00744364">
      <w:pPr>
        <w:ind w:left="360" w:firstLine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2</w:t>
      </w: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.2</w:t>
      </w: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е срок за плащане на цената след доставката, определен в дни.</w:t>
      </w:r>
    </w:p>
    <w:p w14:paraId="09C87E26" w14:textId="77777777" w:rsidR="00744364" w:rsidRDefault="00744364" w:rsidP="00744364">
      <w:pPr>
        <w:spacing w:after="240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Начин за определяне на оценката по подпоказатели 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2</w:t>
      </w: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.1 и 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2</w:t>
      </w:r>
      <w:r w:rsidRPr="003A315D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.2:</w:t>
      </w:r>
    </w:p>
    <w:tbl>
      <w:tblPr>
        <w:tblW w:w="8503" w:type="dxa"/>
        <w:tblLook w:val="04A0" w:firstRow="1" w:lastRow="0" w:firstColumn="1" w:lastColumn="0" w:noHBand="0" w:noVBand="1"/>
      </w:tblPr>
      <w:tblGrid>
        <w:gridCol w:w="7078"/>
        <w:gridCol w:w="1425"/>
      </w:tblGrid>
      <w:tr w:rsidR="00744364" w:rsidRPr="002D692A" w14:paraId="153740DE" w14:textId="77777777" w:rsidTr="00734760">
        <w:trPr>
          <w:trHeight w:val="315"/>
        </w:trPr>
        <w:tc>
          <w:tcPr>
            <w:tcW w:w="7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B9C2595" w14:textId="77777777" w:rsidR="00744364" w:rsidRPr="002D692A" w:rsidRDefault="00744364" w:rsidP="00734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692A">
              <w:rPr>
                <w:rFonts w:ascii="Times New Roman" w:hAnsi="Times New Roman" w:cs="Times New Roman"/>
              </w:rPr>
              <w:t>К2.1 Авансово плащане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5AC4A8" w14:textId="77777777" w:rsidR="00744364" w:rsidRPr="002D692A" w:rsidRDefault="00744364" w:rsidP="00734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692A">
              <w:rPr>
                <w:rFonts w:ascii="Times New Roman" w:hAnsi="Times New Roman" w:cs="Times New Roman"/>
              </w:rPr>
              <w:t>Точки</w:t>
            </w:r>
          </w:p>
        </w:tc>
      </w:tr>
      <w:tr w:rsidR="00744364" w:rsidRPr="002D692A" w14:paraId="61D67CC0" w14:textId="77777777" w:rsidTr="00734760">
        <w:trPr>
          <w:trHeight w:val="300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E6547" w14:textId="77777777" w:rsidR="00744364" w:rsidRPr="002D692A" w:rsidRDefault="00744364" w:rsidP="00734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692A">
              <w:rPr>
                <w:rFonts w:ascii="Times New Roman" w:hAnsi="Times New Roman" w:cs="Times New Roman"/>
              </w:rPr>
              <w:t>до 50% вкл.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038F9" w14:textId="7820BDBF" w:rsidR="00744364" w:rsidRPr="00146808" w:rsidRDefault="00146808" w:rsidP="00734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</w:t>
            </w:r>
          </w:p>
        </w:tc>
      </w:tr>
      <w:tr w:rsidR="00744364" w:rsidRPr="002D692A" w14:paraId="55BDF827" w14:textId="77777777" w:rsidTr="00734760">
        <w:trPr>
          <w:trHeight w:val="300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CB8D9" w14:textId="77777777" w:rsidR="00744364" w:rsidRPr="002D692A" w:rsidRDefault="00744364" w:rsidP="00734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692A">
              <w:rPr>
                <w:rFonts w:ascii="Times New Roman" w:hAnsi="Times New Roman" w:cs="Times New Roman"/>
              </w:rPr>
              <w:t>до 40% вкл.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C5AA3" w14:textId="5B1BF774" w:rsidR="00744364" w:rsidRPr="00146808" w:rsidRDefault="00146808" w:rsidP="00734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3</w:t>
            </w:r>
          </w:p>
        </w:tc>
      </w:tr>
      <w:tr w:rsidR="00744364" w:rsidRPr="002D692A" w14:paraId="346C4684" w14:textId="77777777" w:rsidTr="00734760">
        <w:trPr>
          <w:trHeight w:val="300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5E14F" w14:textId="77777777" w:rsidR="00744364" w:rsidRPr="002D692A" w:rsidRDefault="00744364" w:rsidP="00734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692A">
              <w:rPr>
                <w:rFonts w:ascii="Times New Roman" w:hAnsi="Times New Roman" w:cs="Times New Roman"/>
              </w:rPr>
              <w:t>до 30 % вкл.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1782D" w14:textId="6D72DC7C" w:rsidR="00744364" w:rsidRPr="00146808" w:rsidRDefault="00146808" w:rsidP="00734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</w:tr>
      <w:tr w:rsidR="00744364" w:rsidRPr="002D692A" w14:paraId="305508F7" w14:textId="77777777" w:rsidTr="00734760">
        <w:trPr>
          <w:trHeight w:val="300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A0C92" w14:textId="77777777" w:rsidR="00744364" w:rsidRPr="002D692A" w:rsidRDefault="00744364" w:rsidP="00734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692A">
              <w:rPr>
                <w:rFonts w:ascii="Times New Roman" w:hAnsi="Times New Roman" w:cs="Times New Roman"/>
              </w:rPr>
              <w:t>до 20 % вкл.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115FB" w14:textId="0247033C" w:rsidR="00744364" w:rsidRPr="00146808" w:rsidRDefault="00D70E3A" w:rsidP="00734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7</w:t>
            </w:r>
          </w:p>
        </w:tc>
      </w:tr>
      <w:tr w:rsidR="00744364" w:rsidRPr="002D692A" w14:paraId="40A26AF6" w14:textId="77777777" w:rsidTr="00146808">
        <w:trPr>
          <w:trHeight w:val="300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5A9D9" w14:textId="3F23A069" w:rsidR="00744364" w:rsidRPr="002D692A" w:rsidRDefault="00146808" w:rsidP="00734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от 1 % </w:t>
            </w:r>
            <w:r w:rsidR="00744364" w:rsidRPr="002D692A">
              <w:rPr>
                <w:rFonts w:ascii="Times New Roman" w:hAnsi="Times New Roman" w:cs="Times New Roman"/>
              </w:rPr>
              <w:t>до 10% вкл.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1B391" w14:textId="180AB961" w:rsidR="00744364" w:rsidRPr="00146808" w:rsidRDefault="0015052B" w:rsidP="00734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8</w:t>
            </w:r>
          </w:p>
        </w:tc>
      </w:tr>
      <w:tr w:rsidR="00146808" w:rsidRPr="00146808" w14:paraId="7B14F949" w14:textId="77777777" w:rsidTr="00146808">
        <w:trPr>
          <w:trHeight w:val="315"/>
        </w:trPr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2A94F10" w14:textId="09C7A157" w:rsidR="00146808" w:rsidRPr="00146808" w:rsidRDefault="00146808" w:rsidP="001468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808">
              <w:rPr>
                <w:rFonts w:ascii="Times New Roman" w:hAnsi="Times New Roman" w:cs="Times New Roman"/>
              </w:rPr>
              <w:t>без авансово плащане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44AF7E5" w14:textId="1D0E912E" w:rsidR="00146808" w:rsidRPr="0015052B" w:rsidRDefault="0015052B" w:rsidP="0073476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10</w:t>
            </w:r>
          </w:p>
        </w:tc>
      </w:tr>
      <w:tr w:rsidR="00744364" w:rsidRPr="002D692A" w14:paraId="277A61CA" w14:textId="77777777" w:rsidTr="00734760">
        <w:trPr>
          <w:trHeight w:val="315"/>
        </w:trPr>
        <w:tc>
          <w:tcPr>
            <w:tcW w:w="7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EE3C6E" w14:textId="77777777" w:rsidR="00744364" w:rsidRPr="002D692A" w:rsidRDefault="00744364" w:rsidP="00734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2D692A">
              <w:rPr>
                <w:rFonts w:ascii="Times New Roman" w:hAnsi="Times New Roman" w:cs="Times New Roman"/>
              </w:rPr>
              <w:t>К2.2 Срок за плащане след последен ден на доставка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91125E" w14:textId="77777777" w:rsidR="00744364" w:rsidRPr="002D692A" w:rsidRDefault="00744364" w:rsidP="00734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692A">
              <w:rPr>
                <w:rFonts w:ascii="Times New Roman" w:hAnsi="Times New Roman" w:cs="Times New Roman"/>
              </w:rPr>
              <w:t>Точки</w:t>
            </w:r>
          </w:p>
        </w:tc>
      </w:tr>
      <w:tr w:rsidR="00146808" w:rsidRPr="002D692A" w14:paraId="3B291010" w14:textId="77777777" w:rsidTr="00C9488D">
        <w:trPr>
          <w:trHeight w:val="315"/>
        </w:trPr>
        <w:tc>
          <w:tcPr>
            <w:tcW w:w="7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B96F510" w14:textId="77777777" w:rsidR="00146808" w:rsidRPr="002D692A" w:rsidRDefault="00146808" w:rsidP="001468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692A">
              <w:rPr>
                <w:rFonts w:ascii="Times New Roman" w:hAnsi="Times New Roman" w:cs="Times New Roman"/>
              </w:rPr>
              <w:t>от 10 до 11 дни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44573" w14:textId="2678A1D9" w:rsidR="00146808" w:rsidRPr="00146808" w:rsidRDefault="00146808" w:rsidP="00146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14680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</w:tr>
      <w:tr w:rsidR="00146808" w:rsidRPr="002D692A" w14:paraId="7FA61FA6" w14:textId="77777777" w:rsidTr="00C9488D">
        <w:trPr>
          <w:trHeight w:val="315"/>
        </w:trPr>
        <w:tc>
          <w:tcPr>
            <w:tcW w:w="70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A1400" w14:textId="77777777" w:rsidR="00146808" w:rsidRPr="002D692A" w:rsidRDefault="00146808" w:rsidP="0014680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D692A">
              <w:rPr>
                <w:rFonts w:ascii="Times New Roman" w:hAnsi="Times New Roman" w:cs="Times New Roman"/>
              </w:rPr>
              <w:t>от 12 до 13 дни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E03D6" w14:textId="0D06F61F" w:rsidR="00146808" w:rsidRPr="00146808" w:rsidRDefault="00146808" w:rsidP="001468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146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4</w:t>
            </w:r>
          </w:p>
        </w:tc>
      </w:tr>
      <w:tr w:rsidR="00146808" w:rsidRPr="002D692A" w14:paraId="22EDFEED" w14:textId="77777777" w:rsidTr="00C9488D">
        <w:trPr>
          <w:trHeight w:val="300"/>
        </w:trPr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92DA0" w14:textId="77777777" w:rsidR="00146808" w:rsidRPr="002D692A" w:rsidRDefault="00146808" w:rsidP="001468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692A">
              <w:rPr>
                <w:rFonts w:ascii="Times New Roman" w:hAnsi="Times New Roman" w:cs="Times New Roman"/>
              </w:rPr>
              <w:t>от 14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bg-BG"/>
              </w:rPr>
              <w:t xml:space="preserve">до </w:t>
            </w:r>
            <w:r w:rsidRPr="002D692A">
              <w:rPr>
                <w:rFonts w:ascii="Times New Roman" w:hAnsi="Times New Roman" w:cs="Times New Roman"/>
              </w:rPr>
              <w:t xml:space="preserve">15 дни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81298" w14:textId="147A7D17" w:rsidR="00146808" w:rsidRPr="00146808" w:rsidRDefault="00146808" w:rsidP="00146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14680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7</w:t>
            </w:r>
          </w:p>
        </w:tc>
      </w:tr>
      <w:tr w:rsidR="00146808" w:rsidRPr="002D692A" w14:paraId="31404377" w14:textId="77777777" w:rsidTr="00146808">
        <w:trPr>
          <w:trHeight w:val="323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99C4C" w14:textId="77777777" w:rsidR="00146808" w:rsidRPr="002D692A" w:rsidRDefault="00146808" w:rsidP="001468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2D692A">
              <w:rPr>
                <w:rFonts w:ascii="Times New Roman" w:hAnsi="Times New Roman" w:cs="Times New Roman"/>
              </w:rPr>
              <w:t>от 16</w:t>
            </w:r>
            <w:r>
              <w:rPr>
                <w:rFonts w:ascii="Times New Roman" w:hAnsi="Times New Roman" w:cs="Times New Roman"/>
                <w:lang w:val="bg-BG"/>
              </w:rPr>
              <w:t xml:space="preserve"> до </w:t>
            </w:r>
            <w:r w:rsidRPr="002D692A">
              <w:rPr>
                <w:rFonts w:ascii="Times New Roman" w:hAnsi="Times New Roman" w:cs="Times New Roman"/>
              </w:rPr>
              <w:t>19 дни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DCD0D" w14:textId="3703FF69" w:rsidR="00146808" w:rsidRPr="00146808" w:rsidRDefault="0015052B" w:rsidP="001468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</w:t>
            </w:r>
          </w:p>
        </w:tc>
      </w:tr>
      <w:tr w:rsidR="00146808" w:rsidRPr="002D692A" w14:paraId="3C1E51BC" w14:textId="77777777" w:rsidTr="00734760">
        <w:trPr>
          <w:trHeight w:val="300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8FA9C" w14:textId="77777777" w:rsidR="00146808" w:rsidRPr="002D692A" w:rsidRDefault="00146808" w:rsidP="001468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692A">
              <w:rPr>
                <w:rFonts w:ascii="Times New Roman" w:hAnsi="Times New Roman" w:cs="Times New Roman"/>
              </w:rPr>
              <w:t>20 или повече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2E600" w14:textId="1DA623EE" w:rsidR="00146808" w:rsidRPr="00146808" w:rsidRDefault="00146808" w:rsidP="00146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1468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052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  <w:r w:rsidRPr="00146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4C4E939" w14:textId="77777777" w:rsidR="000835B0" w:rsidRPr="003A315D" w:rsidRDefault="000835B0" w:rsidP="000835B0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bg-BG"/>
        </w:rPr>
      </w:pPr>
    </w:p>
    <w:p w14:paraId="20681DF8" w14:textId="39FADA6E" w:rsidR="000835B0" w:rsidRPr="009D4E2A" w:rsidRDefault="0015052B" w:rsidP="000835B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bg-BG"/>
        </w:rPr>
      </w:pPr>
      <w:r w:rsidRPr="009D4E2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bg-BG"/>
        </w:rPr>
        <w:t>Оферти</w:t>
      </w:r>
      <w:r w:rsidR="006C5887" w:rsidRPr="009D4E2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bg-BG"/>
        </w:rPr>
        <w:t>, които предвиждат предоставяне от страна на Булгаргаз обезпечени</w:t>
      </w:r>
      <w:r w:rsidR="009D4E2A" w:rsidRPr="009D4E2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bg-BG"/>
        </w:rPr>
        <w:t>я</w:t>
      </w:r>
      <w:r w:rsidR="006C5887" w:rsidRPr="009D4E2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bg-BG"/>
        </w:rPr>
        <w:t xml:space="preserve"> на авансовото плащане </w:t>
      </w:r>
      <w:r w:rsidR="009D4E2A" w:rsidRPr="009D4E2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(</w:t>
      </w:r>
      <w:r w:rsidR="009D4E2A" w:rsidRPr="009D4E2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bg-BG"/>
        </w:rPr>
        <w:t>банкова гаранция, корпоративна гаранция и др.</w:t>
      </w:r>
      <w:r w:rsidR="009D4E2A" w:rsidRPr="009D4E2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)</w:t>
      </w:r>
      <w:r w:rsidR="009D4E2A" w:rsidRPr="009D4E2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bg-BG"/>
        </w:rPr>
        <w:t xml:space="preserve"> няма да бъдат разглеждани.</w:t>
      </w:r>
    </w:p>
    <w:p w14:paraId="5173C576" w14:textId="77777777" w:rsidR="0015052B" w:rsidRPr="0015052B" w:rsidRDefault="0015052B" w:rsidP="000835B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bg-BG"/>
        </w:rPr>
      </w:pPr>
    </w:p>
    <w:p w14:paraId="49A77C98" w14:textId="74C02136" w:rsidR="00FD37AE" w:rsidRPr="00FD37AE" w:rsidRDefault="00FD37AE" w:rsidP="00205CBE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FD37A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Крайно класиране</w:t>
      </w:r>
    </w:p>
    <w:p w14:paraId="5D08C45A" w14:textId="11250AC1" w:rsidR="009036EE" w:rsidRPr="003A315D" w:rsidRDefault="009036EE" w:rsidP="00205CB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Крайното класиране на допуснатите оферти се извършва в низходящ ред, на база получената комплексна оценка за всяка оферта. На първо място се класира участникът, чиято оферта е получила най-висока комплексна оценка (най-голям брой точки). </w:t>
      </w:r>
    </w:p>
    <w:p w14:paraId="34619DDE" w14:textId="77777777" w:rsidR="009036EE" w:rsidRPr="003A315D" w:rsidRDefault="009036EE" w:rsidP="00205CB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Когато комплексните оценки на две или повече оферти са равни, с предимство се класира офертата, в която се съдържат по-изгодни предложения, преценени в следния ред: </w:t>
      </w:r>
    </w:p>
    <w:p w14:paraId="66933FC5" w14:textId="517763A7" w:rsidR="009036EE" w:rsidRPr="003A315D" w:rsidRDefault="009036EE" w:rsidP="009C6E0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>• по-ниска предложена цена;</w:t>
      </w:r>
    </w:p>
    <w:p w14:paraId="539C7502" w14:textId="77777777" w:rsidR="00605498" w:rsidRPr="003A315D" w:rsidRDefault="00605498" w:rsidP="00857F3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14:paraId="1C1C2C6F" w14:textId="77777777" w:rsidR="00F51502" w:rsidRDefault="009036EE" w:rsidP="00F51502">
      <w:pPr>
        <w:ind w:firstLine="720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>• по-изгодни условия за плащане</w:t>
      </w:r>
      <w:r w:rsidR="00AA0A98">
        <w:rPr>
          <w:rFonts w:ascii="Times New Roman" w:eastAsia="Calibri" w:hAnsi="Times New Roman" w:cs="Times New Roman"/>
          <w:sz w:val="24"/>
          <w:szCs w:val="24"/>
          <w:lang w:val="bg-BG"/>
        </w:rPr>
        <w:t>;</w:t>
      </w:r>
    </w:p>
    <w:p w14:paraId="53FBEF83" w14:textId="395F13E0" w:rsidR="00FC4EF1" w:rsidRPr="00F51502" w:rsidRDefault="00F51502" w:rsidP="00F5150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A315D">
        <w:rPr>
          <w:rFonts w:ascii="Times New Roman" w:eastAsia="Calibri" w:hAnsi="Times New Roman" w:cs="Times New Roman"/>
          <w:sz w:val="24"/>
          <w:szCs w:val="24"/>
          <w:lang w:val="bg-BG"/>
        </w:rPr>
        <w:t>•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F51502">
        <w:rPr>
          <w:rFonts w:ascii="Times New Roman" w:eastAsia="Calibri" w:hAnsi="Times New Roman" w:cs="Times New Roman"/>
          <w:sz w:val="24"/>
          <w:szCs w:val="24"/>
          <w:lang w:val="bg-BG"/>
        </w:rPr>
        <w:t>по-изгодни условия за доставка</w:t>
      </w:r>
      <w:r w:rsidR="009036EE" w:rsidRPr="00F51502"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sectPr w:rsidR="00FC4EF1" w:rsidRPr="00F51502" w:rsidSect="00C3510B">
      <w:headerReference w:type="default" r:id="rId10"/>
      <w:pgSz w:w="12240" w:h="15840"/>
      <w:pgMar w:top="1134" w:right="1417" w:bottom="993" w:left="1417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51E38" w14:textId="77777777" w:rsidR="0037644E" w:rsidRDefault="0037644E" w:rsidP="00A343F3">
      <w:pPr>
        <w:spacing w:after="0" w:line="240" w:lineRule="auto"/>
      </w:pPr>
      <w:r>
        <w:separator/>
      </w:r>
    </w:p>
  </w:endnote>
  <w:endnote w:type="continuationSeparator" w:id="0">
    <w:p w14:paraId="7C4A7786" w14:textId="77777777" w:rsidR="0037644E" w:rsidRDefault="0037644E" w:rsidP="00A343F3">
      <w:pPr>
        <w:spacing w:after="0" w:line="240" w:lineRule="auto"/>
      </w:pPr>
      <w:r>
        <w:continuationSeparator/>
      </w:r>
    </w:p>
  </w:endnote>
  <w:endnote w:type="continuationNotice" w:id="1">
    <w:p w14:paraId="38B9C00F" w14:textId="77777777" w:rsidR="0037644E" w:rsidRDefault="003764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F35BB" w14:textId="77777777" w:rsidR="0037644E" w:rsidRDefault="0037644E" w:rsidP="00A343F3">
      <w:pPr>
        <w:spacing w:after="0" w:line="240" w:lineRule="auto"/>
      </w:pPr>
      <w:r>
        <w:separator/>
      </w:r>
    </w:p>
  </w:footnote>
  <w:footnote w:type="continuationSeparator" w:id="0">
    <w:p w14:paraId="585222D4" w14:textId="77777777" w:rsidR="0037644E" w:rsidRDefault="0037644E" w:rsidP="00A343F3">
      <w:pPr>
        <w:spacing w:after="0" w:line="240" w:lineRule="auto"/>
      </w:pPr>
      <w:r>
        <w:continuationSeparator/>
      </w:r>
    </w:p>
  </w:footnote>
  <w:footnote w:type="continuationNotice" w:id="1">
    <w:p w14:paraId="77C3494F" w14:textId="77777777" w:rsidR="0037644E" w:rsidRDefault="003764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BD286" w14:textId="47946DB5" w:rsidR="00A343F3" w:rsidRPr="00FE5155" w:rsidRDefault="00A343F3" w:rsidP="00502D87">
    <w:pPr>
      <w:pStyle w:val="Header"/>
      <w:jc w:val="both"/>
      <w:rPr>
        <w:sz w:val="20"/>
        <w:szCs w:val="20"/>
      </w:rPr>
    </w:pPr>
    <w:r w:rsidRPr="00213F87">
      <w:rPr>
        <w:rFonts w:ascii="Times New Roman" w:hAnsi="Times New Roman" w:cs="Times New Roman"/>
        <w:i/>
        <w:iCs/>
        <w:sz w:val="20"/>
        <w:szCs w:val="20"/>
        <w:lang w:val="bg-BG"/>
      </w:rPr>
      <w:t xml:space="preserve">Приложение № </w:t>
    </w:r>
    <w:r w:rsidR="000933C1">
      <w:rPr>
        <w:rFonts w:ascii="Times New Roman" w:hAnsi="Times New Roman" w:cs="Times New Roman"/>
        <w:i/>
        <w:iCs/>
        <w:sz w:val="20"/>
        <w:szCs w:val="20"/>
        <w:lang w:val="bg-BG"/>
      </w:rPr>
      <w:t xml:space="preserve">4 </w:t>
    </w:r>
    <w:r w:rsidR="00213F87" w:rsidRPr="00213F87">
      <w:rPr>
        <w:rFonts w:ascii="Times New Roman" w:eastAsia="Calibri" w:hAnsi="Times New Roman" w:cs="Times New Roman"/>
        <w:i/>
        <w:iCs/>
        <w:sz w:val="20"/>
        <w:szCs w:val="20"/>
        <w:lang w:val="bg-BG"/>
      </w:rPr>
      <w:t xml:space="preserve">Методика за определяне на комплексна оценка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814BED"/>
    <w:multiLevelType w:val="hybridMultilevel"/>
    <w:tmpl w:val="EB2464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13861D4"/>
    <w:multiLevelType w:val="hybridMultilevel"/>
    <w:tmpl w:val="66646F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E4E47"/>
    <w:multiLevelType w:val="hybridMultilevel"/>
    <w:tmpl w:val="82849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DA224DC"/>
    <w:multiLevelType w:val="hybridMultilevel"/>
    <w:tmpl w:val="991087D2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701401BB"/>
    <w:multiLevelType w:val="hybridMultilevel"/>
    <w:tmpl w:val="3B280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DC48ED"/>
    <w:multiLevelType w:val="hybridMultilevel"/>
    <w:tmpl w:val="E15868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F2E6593"/>
    <w:multiLevelType w:val="hybridMultilevel"/>
    <w:tmpl w:val="46161EE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7328688">
    <w:abstractNumId w:val="3"/>
  </w:num>
  <w:num w:numId="2" w16cid:durableId="2128115490">
    <w:abstractNumId w:val="0"/>
  </w:num>
  <w:num w:numId="3" w16cid:durableId="704406526">
    <w:abstractNumId w:val="1"/>
  </w:num>
  <w:num w:numId="4" w16cid:durableId="1083794411">
    <w:abstractNumId w:val="6"/>
  </w:num>
  <w:num w:numId="5" w16cid:durableId="110827313">
    <w:abstractNumId w:val="4"/>
  </w:num>
  <w:num w:numId="6" w16cid:durableId="937448352">
    <w:abstractNumId w:val="5"/>
  </w:num>
  <w:num w:numId="7" w16cid:durableId="9009472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C33"/>
    <w:rsid w:val="00004592"/>
    <w:rsid w:val="0000774D"/>
    <w:rsid w:val="000137FA"/>
    <w:rsid w:val="00033E64"/>
    <w:rsid w:val="00040E28"/>
    <w:rsid w:val="00046355"/>
    <w:rsid w:val="0005073D"/>
    <w:rsid w:val="00050883"/>
    <w:rsid w:val="00054A25"/>
    <w:rsid w:val="000747CC"/>
    <w:rsid w:val="000835B0"/>
    <w:rsid w:val="000933C1"/>
    <w:rsid w:val="000A23F3"/>
    <w:rsid w:val="000B237A"/>
    <w:rsid w:val="000B547E"/>
    <w:rsid w:val="000D174B"/>
    <w:rsid w:val="000E14D2"/>
    <w:rsid w:val="000E348D"/>
    <w:rsid w:val="000E470F"/>
    <w:rsid w:val="000F4B14"/>
    <w:rsid w:val="00106E9D"/>
    <w:rsid w:val="00134B3C"/>
    <w:rsid w:val="00141562"/>
    <w:rsid w:val="00143C50"/>
    <w:rsid w:val="00146808"/>
    <w:rsid w:val="0015052B"/>
    <w:rsid w:val="00157F40"/>
    <w:rsid w:val="00161C82"/>
    <w:rsid w:val="0016303D"/>
    <w:rsid w:val="00174287"/>
    <w:rsid w:val="0018220A"/>
    <w:rsid w:val="00183877"/>
    <w:rsid w:val="001C3A72"/>
    <w:rsid w:val="001D10E4"/>
    <w:rsid w:val="001E2718"/>
    <w:rsid w:val="001F59A5"/>
    <w:rsid w:val="00200C33"/>
    <w:rsid w:val="00205CBE"/>
    <w:rsid w:val="00207BC3"/>
    <w:rsid w:val="002116C6"/>
    <w:rsid w:val="00213F87"/>
    <w:rsid w:val="0023567F"/>
    <w:rsid w:val="00247BFD"/>
    <w:rsid w:val="002521E1"/>
    <w:rsid w:val="00264F86"/>
    <w:rsid w:val="00271287"/>
    <w:rsid w:val="002901C0"/>
    <w:rsid w:val="002C5B4E"/>
    <w:rsid w:val="002D6E24"/>
    <w:rsid w:val="002E6B20"/>
    <w:rsid w:val="003016EB"/>
    <w:rsid w:val="00302AB3"/>
    <w:rsid w:val="00304543"/>
    <w:rsid w:val="00317109"/>
    <w:rsid w:val="00330E9C"/>
    <w:rsid w:val="003516BA"/>
    <w:rsid w:val="00354A4B"/>
    <w:rsid w:val="00364C2C"/>
    <w:rsid w:val="0037644E"/>
    <w:rsid w:val="003A315D"/>
    <w:rsid w:val="003A31F2"/>
    <w:rsid w:val="003A370D"/>
    <w:rsid w:val="003F39C5"/>
    <w:rsid w:val="00407F81"/>
    <w:rsid w:val="00416E73"/>
    <w:rsid w:val="00421C39"/>
    <w:rsid w:val="004520B4"/>
    <w:rsid w:val="00474978"/>
    <w:rsid w:val="0047750B"/>
    <w:rsid w:val="00477E41"/>
    <w:rsid w:val="004912F4"/>
    <w:rsid w:val="004A6A41"/>
    <w:rsid w:val="004B6A1A"/>
    <w:rsid w:val="004C239E"/>
    <w:rsid w:val="004C5061"/>
    <w:rsid w:val="004D25FD"/>
    <w:rsid w:val="004D59CA"/>
    <w:rsid w:val="004E0EC1"/>
    <w:rsid w:val="004F5711"/>
    <w:rsid w:val="00502D87"/>
    <w:rsid w:val="0055045F"/>
    <w:rsid w:val="0055714A"/>
    <w:rsid w:val="0059181C"/>
    <w:rsid w:val="00597DA2"/>
    <w:rsid w:val="005A0CEA"/>
    <w:rsid w:val="005A3A80"/>
    <w:rsid w:val="005B5CA7"/>
    <w:rsid w:val="005D6C13"/>
    <w:rsid w:val="005D7190"/>
    <w:rsid w:val="005D7B63"/>
    <w:rsid w:val="005E38C4"/>
    <w:rsid w:val="005E4309"/>
    <w:rsid w:val="005F6777"/>
    <w:rsid w:val="005F67F2"/>
    <w:rsid w:val="00605498"/>
    <w:rsid w:val="00610988"/>
    <w:rsid w:val="00610CA2"/>
    <w:rsid w:val="0061275A"/>
    <w:rsid w:val="00637D43"/>
    <w:rsid w:val="00651ED8"/>
    <w:rsid w:val="006A40AC"/>
    <w:rsid w:val="006A64DE"/>
    <w:rsid w:val="006C0679"/>
    <w:rsid w:val="006C5887"/>
    <w:rsid w:val="006D7212"/>
    <w:rsid w:val="006E028E"/>
    <w:rsid w:val="007213A6"/>
    <w:rsid w:val="00721866"/>
    <w:rsid w:val="00724D45"/>
    <w:rsid w:val="00737FB2"/>
    <w:rsid w:val="00744364"/>
    <w:rsid w:val="007471CE"/>
    <w:rsid w:val="007517FF"/>
    <w:rsid w:val="00794EBD"/>
    <w:rsid w:val="007A5452"/>
    <w:rsid w:val="007B66FC"/>
    <w:rsid w:val="007E5D35"/>
    <w:rsid w:val="00807C74"/>
    <w:rsid w:val="00810A16"/>
    <w:rsid w:val="00847E87"/>
    <w:rsid w:val="008546CD"/>
    <w:rsid w:val="00856F02"/>
    <w:rsid w:val="00857F33"/>
    <w:rsid w:val="0086301F"/>
    <w:rsid w:val="00870222"/>
    <w:rsid w:val="0088293F"/>
    <w:rsid w:val="00887707"/>
    <w:rsid w:val="008A5621"/>
    <w:rsid w:val="008B60C1"/>
    <w:rsid w:val="008C2538"/>
    <w:rsid w:val="008C2BAD"/>
    <w:rsid w:val="008D6AEC"/>
    <w:rsid w:val="008E2B23"/>
    <w:rsid w:val="008E61F2"/>
    <w:rsid w:val="008F568D"/>
    <w:rsid w:val="00901102"/>
    <w:rsid w:val="009036EE"/>
    <w:rsid w:val="0090679D"/>
    <w:rsid w:val="00916FAD"/>
    <w:rsid w:val="009264DF"/>
    <w:rsid w:val="0093432A"/>
    <w:rsid w:val="00935C7C"/>
    <w:rsid w:val="009408EC"/>
    <w:rsid w:val="00941BCC"/>
    <w:rsid w:val="00951EC1"/>
    <w:rsid w:val="009526CD"/>
    <w:rsid w:val="00963917"/>
    <w:rsid w:val="00971E55"/>
    <w:rsid w:val="00992647"/>
    <w:rsid w:val="009964C0"/>
    <w:rsid w:val="009A19BB"/>
    <w:rsid w:val="009A34C1"/>
    <w:rsid w:val="009B48A8"/>
    <w:rsid w:val="009C5FC7"/>
    <w:rsid w:val="009C6E02"/>
    <w:rsid w:val="009D25F8"/>
    <w:rsid w:val="009D4E2A"/>
    <w:rsid w:val="009F6058"/>
    <w:rsid w:val="00A262EB"/>
    <w:rsid w:val="00A343F3"/>
    <w:rsid w:val="00A4616A"/>
    <w:rsid w:val="00A62BA4"/>
    <w:rsid w:val="00A657F9"/>
    <w:rsid w:val="00A76943"/>
    <w:rsid w:val="00A84021"/>
    <w:rsid w:val="00A84CD7"/>
    <w:rsid w:val="00AA0A98"/>
    <w:rsid w:val="00AA7EC7"/>
    <w:rsid w:val="00AB6660"/>
    <w:rsid w:val="00AB6AE4"/>
    <w:rsid w:val="00AC3487"/>
    <w:rsid w:val="00AE5659"/>
    <w:rsid w:val="00AF0054"/>
    <w:rsid w:val="00AF5D33"/>
    <w:rsid w:val="00AF6501"/>
    <w:rsid w:val="00B13CFC"/>
    <w:rsid w:val="00B142AA"/>
    <w:rsid w:val="00B2178F"/>
    <w:rsid w:val="00B2624D"/>
    <w:rsid w:val="00B3203C"/>
    <w:rsid w:val="00B34C15"/>
    <w:rsid w:val="00B3536D"/>
    <w:rsid w:val="00B40CE1"/>
    <w:rsid w:val="00B46389"/>
    <w:rsid w:val="00B6217E"/>
    <w:rsid w:val="00B65F60"/>
    <w:rsid w:val="00B73AB8"/>
    <w:rsid w:val="00B73F77"/>
    <w:rsid w:val="00B9503B"/>
    <w:rsid w:val="00B96A5A"/>
    <w:rsid w:val="00BC0A7A"/>
    <w:rsid w:val="00BF0F93"/>
    <w:rsid w:val="00BF52DF"/>
    <w:rsid w:val="00BF60D4"/>
    <w:rsid w:val="00C3510B"/>
    <w:rsid w:val="00C5349A"/>
    <w:rsid w:val="00C53794"/>
    <w:rsid w:val="00C54930"/>
    <w:rsid w:val="00C54C31"/>
    <w:rsid w:val="00C63A50"/>
    <w:rsid w:val="00C65566"/>
    <w:rsid w:val="00C745AE"/>
    <w:rsid w:val="00C85685"/>
    <w:rsid w:val="00C9007A"/>
    <w:rsid w:val="00C94B05"/>
    <w:rsid w:val="00CA534A"/>
    <w:rsid w:val="00CC43EE"/>
    <w:rsid w:val="00CD1331"/>
    <w:rsid w:val="00CD4E08"/>
    <w:rsid w:val="00CE473E"/>
    <w:rsid w:val="00D06C45"/>
    <w:rsid w:val="00D127C2"/>
    <w:rsid w:val="00D15A4B"/>
    <w:rsid w:val="00D30D32"/>
    <w:rsid w:val="00D342F5"/>
    <w:rsid w:val="00D3478D"/>
    <w:rsid w:val="00D406EC"/>
    <w:rsid w:val="00D622CF"/>
    <w:rsid w:val="00D70E3A"/>
    <w:rsid w:val="00D72F67"/>
    <w:rsid w:val="00D72FBE"/>
    <w:rsid w:val="00D808FD"/>
    <w:rsid w:val="00DA598D"/>
    <w:rsid w:val="00DB5A67"/>
    <w:rsid w:val="00DC4C99"/>
    <w:rsid w:val="00DF4DEA"/>
    <w:rsid w:val="00E0250A"/>
    <w:rsid w:val="00E067BA"/>
    <w:rsid w:val="00E4286F"/>
    <w:rsid w:val="00E45C5E"/>
    <w:rsid w:val="00E518EB"/>
    <w:rsid w:val="00E75F6F"/>
    <w:rsid w:val="00E76230"/>
    <w:rsid w:val="00E84D28"/>
    <w:rsid w:val="00E93494"/>
    <w:rsid w:val="00EA2E59"/>
    <w:rsid w:val="00EA4936"/>
    <w:rsid w:val="00EA7413"/>
    <w:rsid w:val="00EB1D7A"/>
    <w:rsid w:val="00EB2778"/>
    <w:rsid w:val="00EC083D"/>
    <w:rsid w:val="00EC3EBC"/>
    <w:rsid w:val="00ED6261"/>
    <w:rsid w:val="00EF7211"/>
    <w:rsid w:val="00F03DC1"/>
    <w:rsid w:val="00F04CC4"/>
    <w:rsid w:val="00F100AD"/>
    <w:rsid w:val="00F20924"/>
    <w:rsid w:val="00F40BA7"/>
    <w:rsid w:val="00F51502"/>
    <w:rsid w:val="00F65CE0"/>
    <w:rsid w:val="00F91582"/>
    <w:rsid w:val="00F929F5"/>
    <w:rsid w:val="00F9369B"/>
    <w:rsid w:val="00FB5FE6"/>
    <w:rsid w:val="00FC101B"/>
    <w:rsid w:val="00FC4EF1"/>
    <w:rsid w:val="00FD37AE"/>
    <w:rsid w:val="00FD6377"/>
    <w:rsid w:val="00FE5155"/>
    <w:rsid w:val="00FF504B"/>
    <w:rsid w:val="1273FD24"/>
    <w:rsid w:val="192E910D"/>
    <w:rsid w:val="1F905DDE"/>
    <w:rsid w:val="3837B8C5"/>
    <w:rsid w:val="5079F9FD"/>
    <w:rsid w:val="52AF80F2"/>
    <w:rsid w:val="703D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3C2E8A4"/>
  <w15:chartTrackingRefBased/>
  <w15:docId w15:val="{8D4FF8F4-5486-4722-A532-564E41772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3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3F3"/>
    <w:pPr>
      <w:spacing w:after="0" w:line="240" w:lineRule="auto"/>
      <w:ind w:left="720" w:firstLine="709"/>
      <w:contextualSpacing/>
      <w:jc w:val="both"/>
    </w:pPr>
  </w:style>
  <w:style w:type="paragraph" w:styleId="Header">
    <w:name w:val="header"/>
    <w:basedOn w:val="Normal"/>
    <w:link w:val="HeaderChar"/>
    <w:uiPriority w:val="99"/>
    <w:unhideWhenUsed/>
    <w:rsid w:val="00A343F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3F3"/>
  </w:style>
  <w:style w:type="paragraph" w:styleId="Footer">
    <w:name w:val="footer"/>
    <w:basedOn w:val="Normal"/>
    <w:link w:val="FooterChar"/>
    <w:uiPriority w:val="99"/>
    <w:unhideWhenUsed/>
    <w:rsid w:val="00A343F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3F3"/>
  </w:style>
  <w:style w:type="paragraph" w:styleId="Revision">
    <w:name w:val="Revision"/>
    <w:hidden/>
    <w:uiPriority w:val="99"/>
    <w:semiHidden/>
    <w:rsid w:val="00BF52DF"/>
    <w:pPr>
      <w:spacing w:after="0" w:line="240" w:lineRule="auto"/>
    </w:pPr>
  </w:style>
  <w:style w:type="table" w:styleId="TableGrid">
    <w:name w:val="Table Grid"/>
    <w:basedOn w:val="TableNormal"/>
    <w:uiPriority w:val="59"/>
    <w:rsid w:val="00354A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1B0F98DCAF46040BF06E853AF2E3BD5" ma:contentTypeVersion="14" ma:contentTypeDescription="Създаване на нов документ" ma:contentTypeScope="" ma:versionID="72e19bb3fcf7efffb699749e66cd608b">
  <xsd:schema xmlns:xsd="http://www.w3.org/2001/XMLSchema" xmlns:xs="http://www.w3.org/2001/XMLSchema" xmlns:p="http://schemas.microsoft.com/office/2006/metadata/properties" xmlns:ns3="80046776-82ee-4047-a515-e57251fd2c48" xmlns:ns4="1273e4db-c16e-4aa4-8dc3-f5d3d9b11c8e" targetNamespace="http://schemas.microsoft.com/office/2006/metadata/properties" ma:root="true" ma:fieldsID="cd4dba2bf3bcf76c1036a0c7ace5c129" ns3:_="" ns4:_="">
    <xsd:import namespace="80046776-82ee-4047-a515-e57251fd2c48"/>
    <xsd:import namespace="1273e4db-c16e-4aa4-8dc3-f5d3d9b11c8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046776-82ee-4047-a515-e57251fd2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73e4db-c16e-4aa4-8dc3-f5d3d9b11c8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Хеширане на подсказване за споделян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0046776-82ee-4047-a515-e57251fd2c48" xsi:nil="true"/>
  </documentManagement>
</p:properties>
</file>

<file path=customXml/itemProps1.xml><?xml version="1.0" encoding="utf-8"?>
<ds:datastoreItem xmlns:ds="http://schemas.openxmlformats.org/officeDocument/2006/customXml" ds:itemID="{420EDD6C-D8F3-4153-AA72-762DD3D2A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957569-54A7-444D-8BDB-8521F9BFC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046776-82ee-4047-a515-e57251fd2c48"/>
    <ds:schemaRef ds:uri="1273e4db-c16e-4aa4-8dc3-f5d3d9b11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5697B2-CCCD-474E-A786-AC75BD003159}">
  <ds:schemaRefs>
    <ds:schemaRef ds:uri="http://schemas.microsoft.com/office/2006/metadata/properties"/>
    <ds:schemaRef ds:uri="http://schemas.microsoft.com/office/infopath/2007/PartnerControls"/>
    <ds:schemaRef ds:uri="80046776-82ee-4047-a515-e57251fd2c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 Sinabov</dc:creator>
  <cp:keywords/>
  <dc:description/>
  <cp:lastModifiedBy>Petar Bonev</cp:lastModifiedBy>
  <cp:revision>12</cp:revision>
  <cp:lastPrinted>2023-10-02T11:51:00Z</cp:lastPrinted>
  <dcterms:created xsi:type="dcterms:W3CDTF">2024-05-15T08:01:00Z</dcterms:created>
  <dcterms:modified xsi:type="dcterms:W3CDTF">2024-08-30T06:15:00Z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0x01010071B0F98DCAF46040BF06E853AF2E3BD5</vt:lpwstr>
  </property>
</Properties>
</file>