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083D" w:rsidRDefault="00F315AE">
      <w:pPr>
        <w:spacing w:before="71"/>
        <w:ind w:right="932"/>
        <w:jc w:val="right"/>
        <w:rPr>
          <w:rFonts w:ascii="Arial"/>
          <w:b/>
          <w:sz w:val="55"/>
        </w:rPr>
      </w:pPr>
      <w:r>
        <w:rPr>
          <w:noProof/>
        </w:rPr>
        <w:drawing>
          <wp:anchor distT="0" distB="0" distL="0" distR="0" simplePos="0" relativeHeight="251658240" behindDoc="0" locked="0" layoutInCell="1" allowOverlap="1">
            <wp:simplePos x="0" y="0"/>
            <wp:positionH relativeFrom="page">
              <wp:posOffset>5338551</wp:posOffset>
            </wp:positionH>
            <wp:positionV relativeFrom="paragraph">
              <wp:posOffset>15740</wp:posOffset>
            </wp:positionV>
            <wp:extent cx="893577" cy="65438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893577" cy="654385"/>
                    </a:xfrm>
                    <a:prstGeom prst="rect">
                      <a:avLst/>
                    </a:prstGeom>
                  </pic:spPr>
                </pic:pic>
              </a:graphicData>
            </a:graphic>
          </wp:anchor>
        </w:drawing>
      </w:r>
      <w:r>
        <w:rPr>
          <w:rFonts w:ascii="Arial"/>
          <w:b/>
          <w:color w:val="0A8AD3"/>
          <w:sz w:val="55"/>
        </w:rPr>
        <w:t>N</w:t>
      </w:r>
      <w:r>
        <w:rPr>
          <w:rFonts w:ascii="Arial"/>
          <w:b/>
          <w:color w:val="0A8AD3"/>
          <w:sz w:val="55"/>
          <w:u w:val="single" w:color="000000"/>
        </w:rPr>
        <w:t>IS</w:t>
      </w:r>
    </w:p>
    <w:p w:rsidR="008C083D" w:rsidRDefault="008C083D">
      <w:pPr>
        <w:jc w:val="right"/>
        <w:rPr>
          <w:rFonts w:ascii="Arial"/>
          <w:sz w:val="55"/>
        </w:rPr>
        <w:sectPr w:rsidR="008C083D" w:rsidSect="0079533D">
          <w:type w:val="continuous"/>
          <w:pgSz w:w="11900" w:h="16820"/>
          <w:pgMar w:top="660" w:right="100" w:bottom="0" w:left="1440" w:header="708" w:footer="708" w:gutter="0"/>
          <w:cols w:space="708"/>
        </w:sectPr>
      </w:pPr>
    </w:p>
    <w:p w:rsidR="008C083D" w:rsidRDefault="008C083D">
      <w:pPr>
        <w:pStyle w:val="BodyText"/>
        <w:rPr>
          <w:rFonts w:ascii="Arial"/>
          <w:b/>
          <w:sz w:val="28"/>
        </w:rPr>
      </w:pPr>
    </w:p>
    <w:p w:rsidR="008C083D" w:rsidRPr="0079533D" w:rsidRDefault="00F315AE">
      <w:pPr>
        <w:pStyle w:val="BodyText"/>
        <w:rPr>
          <w:rFonts w:ascii="Courier New"/>
          <w:b/>
          <w:sz w:val="24"/>
          <w:u w:val="single"/>
        </w:rPr>
      </w:pPr>
      <w:r w:rsidRPr="0079533D">
        <w:rPr>
          <w:b/>
          <w:u w:val="single"/>
        </w:rPr>
        <w:br w:type="column"/>
      </w:r>
    </w:p>
    <w:p w:rsidR="008C083D" w:rsidRPr="0079533D" w:rsidRDefault="00F315AE">
      <w:pPr>
        <w:pStyle w:val="BodyText"/>
        <w:rPr>
          <w:b/>
          <w:sz w:val="12"/>
          <w:u w:val="single"/>
        </w:rPr>
      </w:pPr>
      <w:r w:rsidRPr="0079533D">
        <w:rPr>
          <w:u w:val="single"/>
        </w:rPr>
        <w:br w:type="column"/>
      </w:r>
    </w:p>
    <w:p w:rsidR="008C083D" w:rsidRPr="0079533D" w:rsidRDefault="00F315AE">
      <w:pPr>
        <w:ind w:left="80"/>
        <w:rPr>
          <w:rFonts w:ascii="Arial" w:hAnsi="Arial"/>
          <w:sz w:val="12"/>
          <w:u w:val="single"/>
        </w:rPr>
      </w:pPr>
      <w:r w:rsidRPr="0079533D">
        <w:rPr>
          <w:rFonts w:ascii="Arial" w:hAnsi="Arial"/>
          <w:color w:val="2193D3"/>
          <w:w w:val="105"/>
          <w:sz w:val="12"/>
          <w:u w:val="single"/>
        </w:rPr>
        <w:t>GAZPROM NEFТ</w:t>
      </w:r>
    </w:p>
    <w:p w:rsidR="008C083D" w:rsidRPr="0079533D" w:rsidRDefault="008C083D">
      <w:pPr>
        <w:rPr>
          <w:rFonts w:ascii="Arial" w:hAnsi="Arial"/>
          <w:sz w:val="12"/>
          <w:u w:val="single"/>
        </w:rPr>
        <w:sectPr w:rsidR="008C083D" w:rsidRPr="0079533D" w:rsidSect="0079533D">
          <w:type w:val="continuous"/>
          <w:pgSz w:w="11900" w:h="16820"/>
          <w:pgMar w:top="660" w:right="100" w:bottom="0" w:left="1440" w:header="708" w:footer="708" w:gutter="0"/>
          <w:cols w:num="3" w:space="708" w:equalWidth="0">
            <w:col w:w="3935" w:space="463"/>
            <w:col w:w="4023" w:space="39"/>
            <w:col w:w="1900"/>
          </w:cols>
        </w:sectPr>
      </w:pPr>
    </w:p>
    <w:p w:rsidR="008C083D" w:rsidRPr="0079533D" w:rsidRDefault="008C083D">
      <w:pPr>
        <w:pStyle w:val="BodyText"/>
        <w:spacing w:before="8"/>
        <w:rPr>
          <w:rFonts w:ascii="Arial"/>
          <w:sz w:val="12"/>
          <w:u w:val="single"/>
        </w:rPr>
      </w:pPr>
    </w:p>
    <w:tbl>
      <w:tblPr>
        <w:tblStyle w:val="TableGrid"/>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5175"/>
        <w:gridCol w:w="4885"/>
      </w:tblGrid>
      <w:tr w:rsidR="00B815C4" w:rsidRPr="00F233DB" w:rsidTr="00BC6484">
        <w:tc>
          <w:tcPr>
            <w:tcW w:w="5175" w:type="dxa"/>
          </w:tcPr>
          <w:p w:rsidR="00B815C4" w:rsidRPr="00F233DB" w:rsidRDefault="00B815C4" w:rsidP="00982905">
            <w:pPr>
              <w:spacing w:before="217"/>
              <w:ind w:left="1017"/>
              <w:rPr>
                <w:b/>
                <w:color w:val="595B5B"/>
                <w:w w:val="105"/>
                <w:sz w:val="18"/>
                <w:szCs w:val="18"/>
              </w:rPr>
            </w:pPr>
            <w:r w:rsidRPr="00F233DB">
              <w:rPr>
                <w:b/>
                <w:color w:val="595B5B"/>
                <w:w w:val="105"/>
                <w:sz w:val="18"/>
                <w:szCs w:val="18"/>
              </w:rPr>
              <w:t>ТЕХНИЧЕСКО ЗАДАНИЕ</w:t>
            </w:r>
          </w:p>
          <w:p w:rsidR="00B815C4" w:rsidRPr="00F233DB" w:rsidRDefault="00B815C4" w:rsidP="00982905">
            <w:pPr>
              <w:spacing w:before="91"/>
              <w:ind w:left="640" w:right="312" w:hanging="26"/>
              <w:jc w:val="center"/>
              <w:rPr>
                <w:color w:val="595B5B"/>
                <w:w w:val="105"/>
                <w:sz w:val="18"/>
                <w:szCs w:val="18"/>
              </w:rPr>
            </w:pPr>
            <w:r w:rsidRPr="00F233DB">
              <w:rPr>
                <w:color w:val="595B5B"/>
                <w:w w:val="105"/>
                <w:sz w:val="18"/>
                <w:szCs w:val="18"/>
              </w:rPr>
              <w:t>За провеждане на периодични маркетингови изследвания тип "Таен клиент"</w:t>
            </w:r>
          </w:p>
          <w:p w:rsidR="00B815C4" w:rsidRPr="00F233DB" w:rsidRDefault="00B815C4" w:rsidP="00982905">
            <w:pPr>
              <w:spacing w:before="91"/>
              <w:ind w:left="640" w:right="312" w:hanging="26"/>
              <w:jc w:val="center"/>
              <w:rPr>
                <w:color w:val="595B5B"/>
                <w:w w:val="105"/>
                <w:sz w:val="18"/>
                <w:szCs w:val="18"/>
              </w:rPr>
            </w:pPr>
          </w:p>
          <w:p w:rsidR="00B815C4" w:rsidRPr="00F233DB" w:rsidRDefault="00B815C4" w:rsidP="00982905">
            <w:pPr>
              <w:pStyle w:val="ListParagraph"/>
              <w:numPr>
                <w:ilvl w:val="0"/>
                <w:numId w:val="6"/>
              </w:numPr>
              <w:tabs>
                <w:tab w:val="left" w:pos="534"/>
              </w:tabs>
              <w:rPr>
                <w:b/>
                <w:color w:val="595B5B"/>
                <w:w w:val="105"/>
                <w:sz w:val="18"/>
                <w:szCs w:val="18"/>
              </w:rPr>
            </w:pPr>
            <w:r w:rsidRPr="00F233DB">
              <w:rPr>
                <w:b/>
                <w:color w:val="595B5B"/>
                <w:w w:val="105"/>
                <w:sz w:val="18"/>
                <w:szCs w:val="18"/>
              </w:rPr>
              <w:t>Цел на изследванията тип "Таен клиент"</w:t>
            </w:r>
          </w:p>
          <w:p w:rsidR="00B815C4" w:rsidRPr="00F233DB" w:rsidRDefault="00B815C4" w:rsidP="00982905">
            <w:pPr>
              <w:pStyle w:val="BodyText"/>
              <w:rPr>
                <w:color w:val="595B5B"/>
                <w:w w:val="105"/>
              </w:rPr>
            </w:pPr>
          </w:p>
          <w:p w:rsidR="00B815C4" w:rsidRPr="00F233DB" w:rsidRDefault="00B815C4" w:rsidP="00982905">
            <w:pPr>
              <w:pStyle w:val="BodyText"/>
              <w:spacing w:before="1" w:line="254" w:lineRule="auto"/>
              <w:ind w:left="328" w:firstLine="2"/>
              <w:jc w:val="both"/>
              <w:rPr>
                <w:color w:val="595B5B"/>
                <w:w w:val="105"/>
              </w:rPr>
            </w:pPr>
            <w:r w:rsidRPr="00F233DB">
              <w:rPr>
                <w:color w:val="595B5B"/>
                <w:w w:val="105"/>
              </w:rPr>
              <w:t xml:space="preserve">Изследванията тип "Таен клиент" имат за цел изготвяне на обективна оценка на моментното състояние на търговските обекти на </w:t>
            </w:r>
            <w:r w:rsidR="00E64C73" w:rsidRPr="00F233DB">
              <w:rPr>
                <w:color w:val="595B5B"/>
                <w:w w:val="105"/>
                <w:lang w:val="bg-BG"/>
              </w:rPr>
              <w:t>„</w:t>
            </w:r>
            <w:r w:rsidRPr="00F233DB">
              <w:rPr>
                <w:color w:val="595B5B"/>
                <w:w w:val="105"/>
              </w:rPr>
              <w:t>НИС Петрол</w:t>
            </w:r>
            <w:r w:rsidR="00E64C73" w:rsidRPr="00F233DB">
              <w:rPr>
                <w:color w:val="595B5B"/>
                <w:w w:val="105"/>
                <w:lang w:val="bg-BG"/>
              </w:rPr>
              <w:t>“</w:t>
            </w:r>
            <w:r w:rsidRPr="00F233DB">
              <w:rPr>
                <w:color w:val="595B5B"/>
                <w:w w:val="105"/>
              </w:rPr>
              <w:t xml:space="preserve"> ЕООД или конкурентни, по предварително зададени критерии за оценка.</w:t>
            </w:r>
          </w:p>
          <w:p w:rsidR="00B815C4" w:rsidRPr="00F233DB" w:rsidRDefault="00B815C4" w:rsidP="00982905">
            <w:pPr>
              <w:pStyle w:val="BodyText"/>
              <w:numPr>
                <w:ilvl w:val="0"/>
                <w:numId w:val="5"/>
              </w:numPr>
              <w:spacing w:before="5" w:line="259" w:lineRule="auto"/>
              <w:ind w:right="27"/>
              <w:rPr>
                <w:color w:val="595B5B"/>
                <w:w w:val="105"/>
              </w:rPr>
            </w:pPr>
            <w:r w:rsidRPr="00F233DB">
              <w:rPr>
                <w:color w:val="595B5B"/>
                <w:w w:val="105"/>
              </w:rPr>
              <w:t xml:space="preserve">Изследване на обща удовлетвореност на </w:t>
            </w:r>
          </w:p>
          <w:p w:rsidR="00B815C4" w:rsidRPr="00F233DB" w:rsidRDefault="00B815C4" w:rsidP="00982905">
            <w:pPr>
              <w:pStyle w:val="BodyText"/>
              <w:numPr>
                <w:ilvl w:val="0"/>
                <w:numId w:val="5"/>
              </w:numPr>
              <w:spacing w:before="5" w:line="259" w:lineRule="auto"/>
              <w:ind w:right="27"/>
              <w:rPr>
                <w:color w:val="595B5B"/>
                <w:w w:val="105"/>
              </w:rPr>
            </w:pPr>
            <w:r w:rsidRPr="00F233DB">
              <w:rPr>
                <w:color w:val="595B5B"/>
                <w:w w:val="105"/>
              </w:rPr>
              <w:t>клиентите;</w:t>
            </w:r>
          </w:p>
          <w:p w:rsidR="00B815C4" w:rsidRPr="00F233DB" w:rsidRDefault="00B815C4" w:rsidP="00982905">
            <w:pPr>
              <w:pStyle w:val="BodyText"/>
              <w:numPr>
                <w:ilvl w:val="0"/>
                <w:numId w:val="5"/>
              </w:numPr>
              <w:spacing w:line="259" w:lineRule="auto"/>
              <w:ind w:right="27"/>
              <w:rPr>
                <w:color w:val="595B5B"/>
                <w:w w:val="105"/>
              </w:rPr>
            </w:pPr>
            <w:r w:rsidRPr="00F233DB">
              <w:rPr>
                <w:color w:val="595B5B"/>
                <w:w w:val="105"/>
              </w:rPr>
              <w:t>Следене на изпълнение на стандартите за обслужване на клиенти;</w:t>
            </w:r>
          </w:p>
          <w:p w:rsidR="00B815C4" w:rsidRPr="00F233DB" w:rsidRDefault="00B815C4" w:rsidP="00982905">
            <w:pPr>
              <w:pStyle w:val="BodyText"/>
              <w:numPr>
                <w:ilvl w:val="0"/>
                <w:numId w:val="5"/>
              </w:numPr>
              <w:spacing w:line="256" w:lineRule="auto"/>
              <w:ind w:right="27"/>
              <w:rPr>
                <w:color w:val="595B5B"/>
                <w:w w:val="105"/>
              </w:rPr>
            </w:pPr>
            <w:r w:rsidRPr="00F233DB">
              <w:rPr>
                <w:color w:val="595B5B"/>
                <w:w w:val="105"/>
              </w:rPr>
              <w:t>Контрол по изпълнение и  комуникиране на текущи маркетингови активности; Осъществяване на контрол по хигиената и подредба на търговските обекти;</w:t>
            </w:r>
          </w:p>
          <w:p w:rsidR="00B815C4" w:rsidRPr="00F233DB" w:rsidRDefault="00B815C4" w:rsidP="00982905">
            <w:pPr>
              <w:pStyle w:val="BodyText"/>
              <w:numPr>
                <w:ilvl w:val="0"/>
                <w:numId w:val="5"/>
              </w:numPr>
              <w:spacing w:before="7" w:line="242" w:lineRule="auto"/>
              <w:ind w:right="27"/>
              <w:rPr>
                <w:color w:val="595B5B"/>
                <w:w w:val="105"/>
              </w:rPr>
            </w:pPr>
            <w:r w:rsidRPr="00F233DB">
              <w:rPr>
                <w:color w:val="595B5B"/>
                <w:w w:val="105"/>
              </w:rPr>
              <w:t>Следене за изпълнение на вътрешни норми и разпоредби.</w:t>
            </w:r>
          </w:p>
          <w:p w:rsidR="005D4CF5" w:rsidRPr="00F233DB" w:rsidRDefault="005D4CF5" w:rsidP="00982905">
            <w:pPr>
              <w:pStyle w:val="BodyText"/>
              <w:numPr>
                <w:ilvl w:val="0"/>
                <w:numId w:val="5"/>
              </w:numPr>
              <w:spacing w:before="7" w:line="242" w:lineRule="auto"/>
              <w:ind w:right="27"/>
              <w:rPr>
                <w:color w:val="595B5B"/>
                <w:w w:val="105"/>
              </w:rPr>
            </w:pPr>
            <w:r w:rsidRPr="00F233DB">
              <w:rPr>
                <w:color w:val="595B5B"/>
                <w:w w:val="105"/>
                <w:lang w:val="bg-BG"/>
              </w:rPr>
              <w:t xml:space="preserve">Следене на коментарите за компанията в </w:t>
            </w:r>
            <w:r w:rsidRPr="00F233DB">
              <w:rPr>
                <w:color w:val="595B5B"/>
                <w:w w:val="105"/>
              </w:rPr>
              <w:t>Google My Business.</w:t>
            </w:r>
          </w:p>
          <w:p w:rsidR="00B815C4" w:rsidRPr="00F233DB" w:rsidRDefault="00B815C4" w:rsidP="00982905">
            <w:pPr>
              <w:pStyle w:val="BodyText"/>
              <w:spacing w:before="7" w:line="242" w:lineRule="auto"/>
              <w:ind w:left="1024" w:right="27" w:hanging="3"/>
              <w:rPr>
                <w:color w:val="595B5B"/>
                <w:w w:val="105"/>
              </w:rPr>
            </w:pPr>
          </w:p>
          <w:p w:rsidR="00B815C4" w:rsidRPr="00F233DB" w:rsidRDefault="00B815C4" w:rsidP="00982905">
            <w:pPr>
              <w:pStyle w:val="ListParagraph"/>
              <w:numPr>
                <w:ilvl w:val="0"/>
                <w:numId w:val="6"/>
              </w:numPr>
              <w:tabs>
                <w:tab w:val="left" w:pos="524"/>
              </w:tabs>
              <w:spacing w:before="22"/>
              <w:rPr>
                <w:b/>
                <w:color w:val="595B5B"/>
                <w:w w:val="105"/>
                <w:sz w:val="18"/>
                <w:szCs w:val="18"/>
              </w:rPr>
            </w:pPr>
            <w:r w:rsidRPr="00F233DB">
              <w:rPr>
                <w:b/>
                <w:color w:val="595B5B"/>
                <w:w w:val="105"/>
                <w:sz w:val="18"/>
                <w:szCs w:val="18"/>
              </w:rPr>
              <w:t>Описание на услугата</w:t>
            </w:r>
          </w:p>
          <w:p w:rsidR="00B815C4" w:rsidRPr="00F233DB" w:rsidRDefault="00B815C4" w:rsidP="00982905">
            <w:pPr>
              <w:pStyle w:val="BodyText"/>
              <w:spacing w:before="2"/>
              <w:rPr>
                <w:color w:val="595B5B"/>
                <w:w w:val="105"/>
              </w:rPr>
            </w:pPr>
          </w:p>
          <w:p w:rsidR="00B815C4" w:rsidRPr="00F233DB" w:rsidRDefault="00B815C4" w:rsidP="00982905">
            <w:pPr>
              <w:pStyle w:val="BodyText"/>
              <w:spacing w:line="254" w:lineRule="auto"/>
              <w:ind w:left="331" w:right="9"/>
              <w:jc w:val="both"/>
              <w:rPr>
                <w:color w:val="595B5B"/>
                <w:w w:val="105"/>
              </w:rPr>
            </w:pPr>
            <w:r w:rsidRPr="00F233DB">
              <w:rPr>
                <w:color w:val="595B5B"/>
                <w:w w:val="105"/>
              </w:rPr>
              <w:t xml:space="preserve">Изследванията тип "Таен клиент" се осъществяват чрез лични посещения на търговските обекти на </w:t>
            </w:r>
            <w:r w:rsidR="00E64C73" w:rsidRPr="00F233DB">
              <w:rPr>
                <w:color w:val="595B5B"/>
                <w:w w:val="105"/>
                <w:lang w:val="bg-BG"/>
              </w:rPr>
              <w:t>„</w:t>
            </w:r>
            <w:r w:rsidRPr="00F233DB">
              <w:rPr>
                <w:color w:val="595B5B"/>
                <w:w w:val="105"/>
              </w:rPr>
              <w:t>НИС Петрол</w:t>
            </w:r>
            <w:r w:rsidR="00E64C73" w:rsidRPr="00F233DB">
              <w:rPr>
                <w:color w:val="595B5B"/>
                <w:w w:val="105"/>
                <w:lang w:val="bg-BG"/>
              </w:rPr>
              <w:t>“</w:t>
            </w:r>
            <w:r w:rsidRPr="00F233DB">
              <w:rPr>
                <w:color w:val="595B5B"/>
                <w:w w:val="105"/>
              </w:rPr>
              <w:t xml:space="preserve"> ЕООД, обекти на изследването. Посещенията се осъществяват по предварително изготвен сценарии, който включва:</w:t>
            </w:r>
          </w:p>
          <w:p w:rsidR="00B815C4" w:rsidRPr="00F233DB" w:rsidRDefault="00B815C4" w:rsidP="00982905">
            <w:pPr>
              <w:pStyle w:val="BodyText"/>
              <w:numPr>
                <w:ilvl w:val="0"/>
                <w:numId w:val="7"/>
              </w:numPr>
              <w:tabs>
                <w:tab w:val="left" w:pos="2452"/>
                <w:tab w:val="left" w:pos="3511"/>
                <w:tab w:val="left" w:pos="4401"/>
              </w:tabs>
              <w:spacing w:before="6" w:line="256" w:lineRule="auto"/>
              <w:ind w:right="4"/>
              <w:rPr>
                <w:color w:val="595B5B"/>
                <w:w w:val="105"/>
              </w:rPr>
            </w:pPr>
            <w:r w:rsidRPr="00F233DB">
              <w:rPr>
                <w:color w:val="595B5B"/>
                <w:w w:val="105"/>
              </w:rPr>
              <w:t>Съгласувана</w:t>
            </w:r>
            <w:r w:rsidRPr="00F233DB">
              <w:rPr>
                <w:color w:val="595B5B"/>
                <w:w w:val="105"/>
              </w:rPr>
              <w:tab/>
              <w:t>времева</w:t>
            </w:r>
            <w:r w:rsidRPr="00F233DB">
              <w:rPr>
                <w:color w:val="595B5B"/>
                <w:w w:val="105"/>
              </w:rPr>
              <w:tab/>
              <w:t>рамка</w:t>
            </w:r>
            <w:r w:rsidRPr="00F233DB">
              <w:rPr>
                <w:color w:val="595B5B"/>
                <w:w w:val="105"/>
              </w:rPr>
              <w:tab/>
              <w:t>на посещенията (за всеки търговки обект, за всяка отделна вълна от проверки); Извършване на покупка на гориво, стоки и комбинирана покупка от гориво и стоки, в размер определен предварително за всяка вълна от проверки;</w:t>
            </w:r>
          </w:p>
          <w:p w:rsidR="00B815C4" w:rsidRPr="00F233DB" w:rsidRDefault="00B815C4" w:rsidP="00982905">
            <w:pPr>
              <w:pStyle w:val="BodyText"/>
              <w:numPr>
                <w:ilvl w:val="0"/>
                <w:numId w:val="7"/>
              </w:numPr>
              <w:spacing w:line="254" w:lineRule="auto"/>
              <w:ind w:right="12"/>
              <w:jc w:val="both"/>
              <w:rPr>
                <w:color w:val="595B5B"/>
                <w:w w:val="105"/>
              </w:rPr>
            </w:pPr>
            <w:r w:rsidRPr="00F233DB">
              <w:rPr>
                <w:color w:val="595B5B"/>
                <w:w w:val="105"/>
              </w:rPr>
              <w:t>Попълване на Проверовъчен лист с предварително дефинирани въпроси, критерии за оценка и тежест ;</w:t>
            </w:r>
          </w:p>
          <w:p w:rsidR="00B815C4" w:rsidRPr="00F233DB" w:rsidRDefault="00B815C4" w:rsidP="00982905">
            <w:pPr>
              <w:pStyle w:val="BodyText"/>
              <w:numPr>
                <w:ilvl w:val="0"/>
                <w:numId w:val="7"/>
              </w:numPr>
              <w:tabs>
                <w:tab w:val="left" w:pos="2055"/>
                <w:tab w:val="left" w:pos="3311"/>
                <w:tab w:val="left" w:pos="3619"/>
                <w:tab w:val="left" w:pos="4386"/>
              </w:tabs>
              <w:spacing w:line="256" w:lineRule="auto"/>
              <w:ind w:right="10"/>
              <w:rPr>
                <w:color w:val="595B5B"/>
                <w:w w:val="105"/>
              </w:rPr>
            </w:pPr>
            <w:r w:rsidRPr="00F233DB">
              <w:rPr>
                <w:color w:val="595B5B"/>
                <w:w w:val="105"/>
              </w:rPr>
              <w:t>Изготвяне</w:t>
            </w:r>
            <w:r w:rsidRPr="00F233DB">
              <w:rPr>
                <w:color w:val="595B5B"/>
                <w:w w:val="105"/>
              </w:rPr>
              <w:tab/>
              <w:t>на    доклади</w:t>
            </w:r>
            <w:r w:rsidRPr="00F233DB">
              <w:rPr>
                <w:color w:val="595B5B"/>
                <w:w w:val="105"/>
              </w:rPr>
              <w:tab/>
              <w:t>и</w:t>
            </w:r>
            <w:r w:rsidRPr="00F233DB">
              <w:rPr>
                <w:color w:val="595B5B"/>
                <w:w w:val="105"/>
              </w:rPr>
              <w:tab/>
              <w:t>отчети</w:t>
            </w:r>
            <w:r w:rsidRPr="00F233DB">
              <w:rPr>
                <w:color w:val="595B5B"/>
                <w:w w:val="105"/>
              </w:rPr>
              <w:tab/>
              <w:t>по предварително зададени формати; Предаване на материалите от проверките във вид и формат, изискан в текущото задание и всички допълнителни в периода на партньорство;</w:t>
            </w:r>
          </w:p>
          <w:p w:rsidR="00B815C4" w:rsidRPr="00F233DB" w:rsidRDefault="00B815C4" w:rsidP="00982905">
            <w:pPr>
              <w:pStyle w:val="BodyText"/>
              <w:numPr>
                <w:ilvl w:val="0"/>
                <w:numId w:val="7"/>
              </w:numPr>
              <w:spacing w:line="256" w:lineRule="auto"/>
              <w:jc w:val="both"/>
              <w:rPr>
                <w:color w:val="595B5B"/>
                <w:w w:val="105"/>
              </w:rPr>
            </w:pPr>
            <w:r w:rsidRPr="00F233DB">
              <w:rPr>
                <w:color w:val="595B5B"/>
                <w:w w:val="105"/>
              </w:rPr>
              <w:t xml:space="preserve">Изпълнителят да </w:t>
            </w:r>
            <w:r w:rsidR="005D4CF5" w:rsidRPr="00F233DB">
              <w:rPr>
                <w:color w:val="595B5B"/>
                <w:w w:val="105"/>
              </w:rPr>
              <w:t xml:space="preserve">потвърди </w:t>
            </w:r>
            <w:r w:rsidRPr="00F233DB">
              <w:rPr>
                <w:color w:val="595B5B"/>
                <w:w w:val="105"/>
              </w:rPr>
              <w:t>посещението на бензиностанцията не само чрез проверовъчен лист с предварително дефинирани въпроси, разписка за покупка/и, но и чрез снимки или видео материали на разкрити нарушения .</w:t>
            </w:r>
          </w:p>
          <w:p w:rsidR="00B815C4" w:rsidRPr="00F233DB" w:rsidRDefault="00B815C4" w:rsidP="00B815C4">
            <w:pPr>
              <w:pStyle w:val="BodyText"/>
              <w:spacing w:line="256" w:lineRule="auto"/>
              <w:ind w:left="720"/>
              <w:jc w:val="both"/>
              <w:rPr>
                <w:color w:val="595B5B"/>
                <w:w w:val="105"/>
              </w:rPr>
            </w:pPr>
          </w:p>
          <w:p w:rsidR="00B815C4" w:rsidRPr="00F233DB" w:rsidRDefault="00B815C4" w:rsidP="00982905">
            <w:pPr>
              <w:pStyle w:val="BodyText"/>
              <w:spacing w:line="256" w:lineRule="auto"/>
              <w:ind w:left="326" w:right="15" w:hanging="3"/>
              <w:jc w:val="both"/>
              <w:rPr>
                <w:color w:val="595B5B"/>
                <w:w w:val="105"/>
              </w:rPr>
            </w:pPr>
            <w:r w:rsidRPr="00F233DB">
              <w:rPr>
                <w:color w:val="595B5B"/>
                <w:w w:val="105"/>
              </w:rPr>
              <w:t>При извършване на посещенията, изследователите трябва да запазят пълна  анонимност. Нарушаването на това условие е основание за обявяване на проверките за невалидни.</w:t>
            </w:r>
          </w:p>
          <w:p w:rsidR="00B815C4" w:rsidRPr="00F233DB" w:rsidRDefault="00B815C4" w:rsidP="00982905">
            <w:pPr>
              <w:pStyle w:val="BodyText"/>
              <w:spacing w:line="256" w:lineRule="auto"/>
              <w:ind w:left="326" w:right="15" w:hanging="3"/>
              <w:jc w:val="both"/>
              <w:rPr>
                <w:color w:val="595B5B"/>
                <w:w w:val="105"/>
              </w:rPr>
            </w:pPr>
            <w:r w:rsidRPr="00F233DB">
              <w:rPr>
                <w:color w:val="595B5B"/>
                <w:w w:val="105"/>
              </w:rPr>
              <w:t>За неразкриване на изследователите при извършване нa всяка вълна от проверки, изследователската агенция трябва да предостави  собствен ресурс от изследователи, както следва:</w:t>
            </w:r>
          </w:p>
          <w:p w:rsidR="00B815C4" w:rsidRPr="00F233DB" w:rsidRDefault="00B815C4" w:rsidP="00982905">
            <w:pPr>
              <w:pStyle w:val="BodyText"/>
              <w:numPr>
                <w:ilvl w:val="0"/>
                <w:numId w:val="9"/>
              </w:numPr>
              <w:spacing w:line="256" w:lineRule="auto"/>
              <w:ind w:right="15"/>
              <w:jc w:val="both"/>
              <w:rPr>
                <w:color w:val="595B5B"/>
                <w:w w:val="105"/>
              </w:rPr>
            </w:pPr>
            <w:r w:rsidRPr="00F233DB">
              <w:rPr>
                <w:color w:val="595B5B"/>
                <w:w w:val="105"/>
              </w:rPr>
              <w:t>При извършване на 3 проверки на един обект    в   една   вълна   от</w:t>
            </w:r>
            <w:r w:rsidRPr="00F233DB">
              <w:rPr>
                <w:color w:val="595B5B"/>
                <w:w w:val="105"/>
              </w:rPr>
              <w:tab/>
              <w:t>проверки - проверките следва да се извършат от минимум два различни анкетьора;</w:t>
            </w:r>
          </w:p>
          <w:p w:rsidR="00B815C4" w:rsidRPr="00F233DB" w:rsidRDefault="00B815C4" w:rsidP="00982905">
            <w:pPr>
              <w:pStyle w:val="BodyText"/>
              <w:numPr>
                <w:ilvl w:val="0"/>
                <w:numId w:val="9"/>
              </w:numPr>
              <w:spacing w:line="256" w:lineRule="auto"/>
              <w:ind w:right="15"/>
              <w:jc w:val="both"/>
              <w:rPr>
                <w:color w:val="595B5B"/>
                <w:w w:val="105"/>
              </w:rPr>
            </w:pPr>
            <w:r w:rsidRPr="00F233DB">
              <w:rPr>
                <w:color w:val="595B5B"/>
                <w:w w:val="105"/>
              </w:rPr>
              <w:t>Един анкетьор (едно лице) има право да участва в една вълна от проверки на обект на месец;</w:t>
            </w:r>
          </w:p>
          <w:p w:rsidR="00B815C4" w:rsidRPr="00F233DB" w:rsidRDefault="00B815C4" w:rsidP="00982905">
            <w:pPr>
              <w:pStyle w:val="BodyText"/>
              <w:numPr>
                <w:ilvl w:val="0"/>
                <w:numId w:val="9"/>
              </w:numPr>
              <w:spacing w:line="256" w:lineRule="auto"/>
              <w:ind w:right="15"/>
              <w:jc w:val="both"/>
              <w:rPr>
                <w:color w:val="595B5B"/>
                <w:w w:val="105"/>
              </w:rPr>
            </w:pPr>
            <w:r w:rsidRPr="00F233DB">
              <w:rPr>
                <w:color w:val="595B5B"/>
                <w:w w:val="105"/>
              </w:rPr>
              <w:lastRenderedPageBreak/>
              <w:t>След извършване на всяко посещение, изследователите попълват проверовъчен лист с обективни данни от посещението.</w:t>
            </w:r>
          </w:p>
          <w:p w:rsidR="00B815C4" w:rsidRPr="00F233DB" w:rsidRDefault="00B815C4" w:rsidP="00982905">
            <w:pPr>
              <w:pStyle w:val="BodyText"/>
              <w:spacing w:line="256" w:lineRule="auto"/>
              <w:ind w:left="326" w:right="15" w:hanging="3"/>
              <w:jc w:val="both"/>
              <w:rPr>
                <w:color w:val="595B5B"/>
                <w:w w:val="105"/>
              </w:rPr>
            </w:pPr>
          </w:p>
          <w:p w:rsidR="00B815C4" w:rsidRPr="00F233DB" w:rsidRDefault="00B815C4" w:rsidP="00982905">
            <w:pPr>
              <w:tabs>
                <w:tab w:val="left" w:pos="332"/>
              </w:tabs>
              <w:ind w:left="-30"/>
              <w:rPr>
                <w:b/>
                <w:color w:val="595B5B"/>
                <w:w w:val="105"/>
                <w:sz w:val="18"/>
                <w:szCs w:val="18"/>
              </w:rPr>
            </w:pPr>
            <w:r w:rsidRPr="00F233DB">
              <w:rPr>
                <w:b/>
                <w:color w:val="595B5B"/>
                <w:w w:val="105"/>
                <w:sz w:val="18"/>
                <w:szCs w:val="18"/>
                <w:lang w:val="bg-BG"/>
              </w:rPr>
              <w:t xml:space="preserve">     </w:t>
            </w:r>
            <w:r w:rsidRPr="00F233DB">
              <w:rPr>
                <w:b/>
                <w:color w:val="595B5B"/>
                <w:w w:val="105"/>
                <w:sz w:val="18"/>
                <w:szCs w:val="18"/>
              </w:rPr>
              <w:t>3.Периодичност на изследванията</w:t>
            </w:r>
          </w:p>
          <w:p w:rsidR="00B815C4" w:rsidRPr="00F233DB" w:rsidRDefault="00B815C4" w:rsidP="00982905">
            <w:pPr>
              <w:pStyle w:val="BodyText"/>
              <w:spacing w:before="9"/>
              <w:rPr>
                <w:color w:val="595B5B"/>
                <w:w w:val="105"/>
              </w:rPr>
            </w:pPr>
          </w:p>
          <w:p w:rsidR="00B815C4" w:rsidRPr="00F233DB" w:rsidRDefault="00B815C4" w:rsidP="00982905">
            <w:pPr>
              <w:spacing w:line="242" w:lineRule="auto"/>
              <w:ind w:left="129" w:right="16" w:hanging="1"/>
              <w:jc w:val="both"/>
              <w:rPr>
                <w:color w:val="595B5B"/>
                <w:w w:val="105"/>
                <w:sz w:val="18"/>
                <w:szCs w:val="18"/>
              </w:rPr>
            </w:pPr>
            <w:r w:rsidRPr="00F233DB">
              <w:rPr>
                <w:color w:val="595B5B"/>
                <w:w w:val="105"/>
                <w:sz w:val="18"/>
                <w:szCs w:val="18"/>
              </w:rPr>
              <w:t xml:space="preserve">За нуждите от набавяне на регулярна обратна връзка от проверки тип "Таен клиент",  </w:t>
            </w:r>
            <w:r w:rsidR="00E64C73" w:rsidRPr="00F233DB">
              <w:rPr>
                <w:color w:val="595B5B"/>
                <w:w w:val="105"/>
                <w:sz w:val="18"/>
                <w:szCs w:val="18"/>
              </w:rPr>
              <w:t>“</w:t>
            </w:r>
            <w:r w:rsidRPr="00F233DB">
              <w:rPr>
                <w:color w:val="595B5B"/>
                <w:w w:val="105"/>
                <w:sz w:val="18"/>
                <w:szCs w:val="18"/>
              </w:rPr>
              <w:t>НИС Петрол</w:t>
            </w:r>
            <w:r w:rsidR="00E64C73" w:rsidRPr="00F233DB">
              <w:rPr>
                <w:color w:val="595B5B"/>
                <w:w w:val="105"/>
                <w:sz w:val="18"/>
                <w:szCs w:val="18"/>
              </w:rPr>
              <w:t>”</w:t>
            </w:r>
            <w:r w:rsidRPr="00F233DB">
              <w:rPr>
                <w:color w:val="595B5B"/>
                <w:w w:val="105"/>
                <w:sz w:val="18"/>
                <w:szCs w:val="18"/>
              </w:rPr>
              <w:t xml:space="preserve"> ЕООД предвижда да прави по една вълна изследвания всеки месец. Всяка вълна изследвания три посещения на всеки търговски обект от веригата, цел на конкретното изследване.</w:t>
            </w:r>
          </w:p>
          <w:p w:rsidR="00B815C4" w:rsidRPr="00F233DB" w:rsidRDefault="00B815C4" w:rsidP="00A209A5">
            <w:pPr>
              <w:tabs>
                <w:tab w:val="left" w:pos="4242"/>
              </w:tabs>
              <w:spacing w:line="242" w:lineRule="auto"/>
              <w:ind w:left="143" w:hanging="7"/>
              <w:rPr>
                <w:color w:val="595B5B"/>
                <w:w w:val="105"/>
                <w:sz w:val="18"/>
                <w:szCs w:val="18"/>
              </w:rPr>
            </w:pPr>
            <w:r w:rsidRPr="00F233DB">
              <w:rPr>
                <w:color w:val="595B5B"/>
                <w:w w:val="105"/>
                <w:sz w:val="18"/>
                <w:szCs w:val="18"/>
              </w:rPr>
              <w:t>Периодичността на изследванията, посочена по­ горе е примерна и l-ШС Петрол не се задължава с изпълнението</w:t>
            </w:r>
            <w:r w:rsidR="00A209A5" w:rsidRPr="00F233DB">
              <w:rPr>
                <w:color w:val="595B5B"/>
                <w:w w:val="105"/>
                <w:sz w:val="18"/>
                <w:szCs w:val="18"/>
                <w:lang w:val="bg-BG"/>
              </w:rPr>
              <w:t xml:space="preserve"> </w:t>
            </w:r>
            <w:r w:rsidRPr="00F233DB">
              <w:rPr>
                <w:color w:val="595B5B"/>
                <w:w w:val="105"/>
                <w:sz w:val="18"/>
                <w:szCs w:val="18"/>
              </w:rPr>
              <w:t>и.</w:t>
            </w:r>
            <w:r w:rsidR="00E64C73" w:rsidRPr="00F233DB">
              <w:rPr>
                <w:color w:val="595B5B"/>
                <w:w w:val="105"/>
                <w:sz w:val="18"/>
                <w:szCs w:val="18"/>
              </w:rPr>
              <w:t>“</w:t>
            </w:r>
            <w:r w:rsidRPr="00F233DB">
              <w:rPr>
                <w:color w:val="595B5B"/>
                <w:w w:val="105"/>
                <w:sz w:val="18"/>
                <w:szCs w:val="18"/>
              </w:rPr>
              <w:t>НИС Петрол</w:t>
            </w:r>
            <w:r w:rsidR="00E64C73" w:rsidRPr="00F233DB">
              <w:rPr>
                <w:color w:val="595B5B"/>
                <w:w w:val="105"/>
                <w:sz w:val="18"/>
                <w:szCs w:val="18"/>
              </w:rPr>
              <w:t>”</w:t>
            </w:r>
            <w:r w:rsidRPr="00F233DB">
              <w:rPr>
                <w:color w:val="595B5B"/>
                <w:w w:val="105"/>
                <w:sz w:val="18"/>
                <w:szCs w:val="18"/>
              </w:rPr>
              <w:t xml:space="preserve"> запазва правото си да заявява допълнителни (извънредни) проверки.</w:t>
            </w:r>
          </w:p>
          <w:p w:rsidR="00BC6484" w:rsidRPr="00F233DB" w:rsidRDefault="00BC6484" w:rsidP="00982905">
            <w:pPr>
              <w:spacing w:line="244" w:lineRule="auto"/>
              <w:ind w:left="138" w:right="26" w:firstLine="6"/>
              <w:rPr>
                <w:color w:val="595B5B"/>
                <w:w w:val="105"/>
                <w:sz w:val="18"/>
                <w:szCs w:val="18"/>
              </w:rPr>
            </w:pPr>
          </w:p>
          <w:p w:rsidR="00B815C4" w:rsidRPr="00F233DB" w:rsidRDefault="00B815C4" w:rsidP="00982905">
            <w:pPr>
              <w:tabs>
                <w:tab w:val="left" w:pos="343"/>
              </w:tabs>
              <w:spacing w:before="1"/>
              <w:rPr>
                <w:rFonts w:ascii="Arial" w:hAnsi="Arial"/>
                <w:b/>
                <w:color w:val="5B5B5B"/>
                <w:w w:val="110"/>
                <w:sz w:val="18"/>
                <w:szCs w:val="18"/>
              </w:rPr>
            </w:pPr>
            <w:r w:rsidRPr="00F233DB">
              <w:rPr>
                <w:b/>
                <w:color w:val="494D4B"/>
                <w:w w:val="105"/>
                <w:sz w:val="18"/>
                <w:szCs w:val="18"/>
                <w:lang w:val="bg-BG"/>
              </w:rPr>
              <w:t xml:space="preserve">    </w:t>
            </w:r>
            <w:r w:rsidRPr="00F233DB">
              <w:rPr>
                <w:b/>
                <w:color w:val="494D4B"/>
                <w:w w:val="105"/>
                <w:sz w:val="18"/>
                <w:szCs w:val="18"/>
              </w:rPr>
              <w:t xml:space="preserve">4.Списък с търговските обекти на </w:t>
            </w:r>
            <w:r w:rsidR="00E64C73" w:rsidRPr="00F233DB">
              <w:rPr>
                <w:b/>
                <w:color w:val="494D4B"/>
                <w:w w:val="105"/>
                <w:sz w:val="18"/>
                <w:szCs w:val="18"/>
              </w:rPr>
              <w:t>“</w:t>
            </w:r>
            <w:r w:rsidRPr="00F233DB">
              <w:rPr>
                <w:b/>
                <w:color w:val="494D4B"/>
                <w:w w:val="105"/>
                <w:sz w:val="18"/>
                <w:szCs w:val="18"/>
              </w:rPr>
              <w:t>НИС</w:t>
            </w:r>
            <w:r w:rsidRPr="00F233DB">
              <w:rPr>
                <w:b/>
                <w:color w:val="494D4B"/>
                <w:spacing w:val="-21"/>
                <w:w w:val="105"/>
                <w:sz w:val="18"/>
                <w:szCs w:val="18"/>
              </w:rPr>
              <w:t xml:space="preserve"> </w:t>
            </w:r>
            <w:r w:rsidRPr="00F233DB">
              <w:rPr>
                <w:b/>
                <w:color w:val="494D4B"/>
                <w:w w:val="105"/>
                <w:sz w:val="18"/>
                <w:szCs w:val="18"/>
              </w:rPr>
              <w:t>Петрол</w:t>
            </w:r>
            <w:r w:rsidR="00E64C73" w:rsidRPr="00F233DB">
              <w:rPr>
                <w:b/>
                <w:color w:val="494D4B"/>
                <w:w w:val="105"/>
                <w:sz w:val="18"/>
                <w:szCs w:val="18"/>
              </w:rPr>
              <w:t>”</w:t>
            </w:r>
            <w:r w:rsidRPr="00F233DB">
              <w:rPr>
                <w:b/>
                <w:color w:val="494D4B"/>
                <w:w w:val="105"/>
                <w:sz w:val="18"/>
                <w:szCs w:val="18"/>
              </w:rPr>
              <w:t xml:space="preserve"> </w:t>
            </w:r>
            <w:r w:rsidRPr="00F233DB">
              <w:rPr>
                <w:rFonts w:ascii="Arial" w:hAnsi="Arial"/>
                <w:b/>
                <w:color w:val="5B5B5B"/>
                <w:w w:val="110"/>
                <w:sz w:val="18"/>
                <w:szCs w:val="18"/>
              </w:rPr>
              <w:t>ЕООД</w:t>
            </w:r>
          </w:p>
          <w:p w:rsidR="00B815C4" w:rsidRPr="00F233DB" w:rsidRDefault="00B815C4" w:rsidP="00982905">
            <w:pPr>
              <w:pStyle w:val="ListParagraph"/>
              <w:numPr>
                <w:ilvl w:val="0"/>
                <w:numId w:val="10"/>
              </w:numPr>
              <w:spacing w:before="107" w:line="244" w:lineRule="auto"/>
              <w:rPr>
                <w:sz w:val="18"/>
                <w:szCs w:val="18"/>
              </w:rPr>
            </w:pPr>
            <w:r w:rsidRPr="00F233DB">
              <w:rPr>
                <w:color w:val="5B5B5B"/>
                <w:sz w:val="18"/>
                <w:szCs w:val="18"/>
              </w:rPr>
              <w:t xml:space="preserve">Бургас, </w:t>
            </w:r>
            <w:r w:rsidRPr="00F233DB">
              <w:rPr>
                <w:color w:val="494D4B"/>
                <w:sz w:val="18"/>
                <w:szCs w:val="18"/>
              </w:rPr>
              <w:t xml:space="preserve">ж.к. </w:t>
            </w:r>
            <w:r w:rsidRPr="00F233DB">
              <w:rPr>
                <w:color w:val="5B5B5B"/>
                <w:sz w:val="18"/>
                <w:szCs w:val="18"/>
              </w:rPr>
              <w:t xml:space="preserve">Меден </w:t>
            </w:r>
            <w:r w:rsidRPr="00F233DB">
              <w:rPr>
                <w:color w:val="494D4B"/>
                <w:sz w:val="18"/>
                <w:szCs w:val="18"/>
              </w:rPr>
              <w:t xml:space="preserve">рудник, </w:t>
            </w:r>
            <w:r w:rsidRPr="00F233DB">
              <w:rPr>
                <w:color w:val="5B5B5B"/>
                <w:sz w:val="18"/>
                <w:szCs w:val="18"/>
              </w:rPr>
              <w:t xml:space="preserve">бул. </w:t>
            </w:r>
            <w:r w:rsidRPr="00F233DB">
              <w:rPr>
                <w:color w:val="494D4B"/>
                <w:sz w:val="18"/>
                <w:szCs w:val="18"/>
              </w:rPr>
              <w:t xml:space="preserve">Захари </w:t>
            </w:r>
            <w:r w:rsidRPr="00F233DB">
              <w:rPr>
                <w:color w:val="5B5B5B"/>
                <w:sz w:val="18"/>
                <w:szCs w:val="18"/>
              </w:rPr>
              <w:t>Стоянов</w:t>
            </w:r>
          </w:p>
          <w:p w:rsidR="00B815C4" w:rsidRPr="00F233DB" w:rsidRDefault="00B815C4" w:rsidP="00982905">
            <w:pPr>
              <w:pStyle w:val="ListParagraph"/>
              <w:numPr>
                <w:ilvl w:val="0"/>
                <w:numId w:val="10"/>
              </w:numPr>
              <w:spacing w:before="1" w:line="244" w:lineRule="auto"/>
              <w:rPr>
                <w:sz w:val="18"/>
                <w:szCs w:val="18"/>
              </w:rPr>
            </w:pPr>
            <w:r w:rsidRPr="00F233DB">
              <w:rPr>
                <w:color w:val="494D4B"/>
                <w:sz w:val="18"/>
                <w:szCs w:val="18"/>
              </w:rPr>
              <w:t>Ловеч</w:t>
            </w:r>
            <w:r w:rsidRPr="00F233DB">
              <w:rPr>
                <w:color w:val="707270"/>
                <w:sz w:val="18"/>
                <w:szCs w:val="18"/>
              </w:rPr>
              <w:t xml:space="preserve">, </w:t>
            </w:r>
            <w:r w:rsidRPr="00F233DB">
              <w:rPr>
                <w:color w:val="494D4B"/>
                <w:sz w:val="18"/>
                <w:szCs w:val="18"/>
              </w:rPr>
              <w:t xml:space="preserve">изход </w:t>
            </w:r>
            <w:r w:rsidRPr="00F233DB">
              <w:rPr>
                <w:color w:val="5B5B5B"/>
                <w:sz w:val="18"/>
                <w:szCs w:val="18"/>
              </w:rPr>
              <w:t xml:space="preserve">Троян, </w:t>
            </w:r>
            <w:r w:rsidRPr="00F233DB">
              <w:rPr>
                <w:color w:val="494D4B"/>
                <w:sz w:val="18"/>
                <w:szCs w:val="18"/>
              </w:rPr>
              <w:t xml:space="preserve">главен път Ловеч­ </w:t>
            </w:r>
            <w:r w:rsidRPr="00F233DB">
              <w:rPr>
                <w:color w:val="5B5B5B"/>
                <w:sz w:val="18"/>
                <w:szCs w:val="18"/>
              </w:rPr>
              <w:t>София</w:t>
            </w:r>
          </w:p>
          <w:p w:rsidR="00B815C4" w:rsidRPr="00221663" w:rsidRDefault="00B815C4" w:rsidP="00982905">
            <w:pPr>
              <w:pStyle w:val="ListParagraph"/>
              <w:numPr>
                <w:ilvl w:val="0"/>
                <w:numId w:val="10"/>
              </w:numPr>
              <w:spacing w:before="1" w:line="217" w:lineRule="exact"/>
              <w:rPr>
                <w:rFonts w:ascii="Arial" w:hAnsi="Arial"/>
                <w:sz w:val="18"/>
                <w:szCs w:val="18"/>
              </w:rPr>
            </w:pPr>
            <w:r w:rsidRPr="00F233DB">
              <w:rPr>
                <w:color w:val="494D4B"/>
                <w:sz w:val="18"/>
                <w:szCs w:val="18"/>
              </w:rPr>
              <w:t xml:space="preserve">Видин, бул. Панония </w:t>
            </w:r>
            <w:r w:rsidRPr="00F233DB">
              <w:rPr>
                <w:rFonts w:ascii="Arial" w:hAnsi="Arial"/>
                <w:color w:val="494D4B"/>
                <w:sz w:val="18"/>
                <w:szCs w:val="18"/>
              </w:rPr>
              <w:t>66</w:t>
            </w:r>
          </w:p>
          <w:p w:rsidR="00221663" w:rsidRPr="00E31CF1" w:rsidRDefault="00221663" w:rsidP="00221663">
            <w:pPr>
              <w:pStyle w:val="ListParagraph"/>
              <w:numPr>
                <w:ilvl w:val="0"/>
                <w:numId w:val="10"/>
              </w:numPr>
              <w:spacing w:line="244" w:lineRule="auto"/>
              <w:rPr>
                <w:sz w:val="19"/>
              </w:rPr>
            </w:pPr>
            <w:r w:rsidRPr="00E31CF1">
              <w:rPr>
                <w:color w:val="5B5B5B"/>
                <w:sz w:val="19"/>
              </w:rPr>
              <w:t xml:space="preserve">Пловдив, Околовръстен </w:t>
            </w:r>
            <w:r w:rsidRPr="00E31CF1">
              <w:rPr>
                <w:color w:val="494D4B"/>
                <w:sz w:val="19"/>
              </w:rPr>
              <w:t xml:space="preserve">път </w:t>
            </w:r>
            <w:r w:rsidRPr="00E31CF1">
              <w:rPr>
                <w:color w:val="5B5B5B"/>
                <w:sz w:val="19"/>
              </w:rPr>
              <w:t>на Пловдив, след (Метро)</w:t>
            </w:r>
          </w:p>
          <w:p w:rsidR="00B12735" w:rsidRPr="00F233DB" w:rsidRDefault="00B815C4" w:rsidP="00982905">
            <w:pPr>
              <w:pStyle w:val="ListParagraph"/>
              <w:numPr>
                <w:ilvl w:val="0"/>
                <w:numId w:val="10"/>
              </w:numPr>
              <w:spacing w:line="244" w:lineRule="auto"/>
              <w:rPr>
                <w:sz w:val="18"/>
                <w:szCs w:val="18"/>
              </w:rPr>
            </w:pPr>
            <w:r w:rsidRPr="00F233DB">
              <w:rPr>
                <w:color w:val="494D4B"/>
                <w:sz w:val="18"/>
                <w:szCs w:val="18"/>
              </w:rPr>
              <w:t xml:space="preserve">Враца, ул. Илинден </w:t>
            </w:r>
            <w:r w:rsidRPr="00F233DB">
              <w:rPr>
                <w:color w:val="5B5B5B"/>
                <w:sz w:val="18"/>
                <w:szCs w:val="18"/>
              </w:rPr>
              <w:t xml:space="preserve">22 </w:t>
            </w:r>
            <w:r w:rsidRPr="00F233DB">
              <w:rPr>
                <w:color w:val="494D4B"/>
                <w:sz w:val="18"/>
                <w:szCs w:val="18"/>
              </w:rPr>
              <w:t>(изход Монтана)</w:t>
            </w:r>
          </w:p>
          <w:p w:rsidR="009F480D" w:rsidRPr="00F233DB" w:rsidRDefault="00B815C4" w:rsidP="00982905">
            <w:pPr>
              <w:pStyle w:val="ListParagraph"/>
              <w:numPr>
                <w:ilvl w:val="0"/>
                <w:numId w:val="10"/>
              </w:numPr>
              <w:spacing w:line="244" w:lineRule="auto"/>
              <w:rPr>
                <w:sz w:val="18"/>
                <w:szCs w:val="18"/>
              </w:rPr>
            </w:pPr>
            <w:r w:rsidRPr="00F233DB">
              <w:rPr>
                <w:color w:val="5B5B5B"/>
                <w:sz w:val="18"/>
                <w:szCs w:val="18"/>
              </w:rPr>
              <w:t xml:space="preserve">Благоевград, главен </w:t>
            </w:r>
            <w:r w:rsidRPr="00F233DB">
              <w:rPr>
                <w:color w:val="494D4B"/>
                <w:sz w:val="18"/>
                <w:szCs w:val="18"/>
              </w:rPr>
              <w:t xml:space="preserve">път </w:t>
            </w:r>
            <w:r w:rsidRPr="00F233DB">
              <w:rPr>
                <w:color w:val="5B5B5B"/>
                <w:sz w:val="18"/>
                <w:szCs w:val="18"/>
              </w:rPr>
              <w:t xml:space="preserve">Е79 - София­ </w:t>
            </w:r>
            <w:r w:rsidRPr="00F233DB">
              <w:rPr>
                <w:color w:val="494D4B"/>
                <w:sz w:val="18"/>
                <w:szCs w:val="18"/>
              </w:rPr>
              <w:t xml:space="preserve">Кулата, 4 </w:t>
            </w:r>
            <w:r w:rsidRPr="00F233DB">
              <w:rPr>
                <w:color w:val="5B5B5B"/>
                <w:sz w:val="18"/>
                <w:szCs w:val="18"/>
              </w:rPr>
              <w:t xml:space="preserve">км. след </w:t>
            </w:r>
            <w:r w:rsidRPr="00F233DB">
              <w:rPr>
                <w:color w:val="494D4B"/>
                <w:sz w:val="18"/>
                <w:szCs w:val="18"/>
              </w:rPr>
              <w:t xml:space="preserve">Благоевград </w:t>
            </w:r>
          </w:p>
          <w:p w:rsidR="00B815C4" w:rsidRPr="00F233DB" w:rsidRDefault="00B815C4" w:rsidP="00982905">
            <w:pPr>
              <w:pStyle w:val="ListParagraph"/>
              <w:numPr>
                <w:ilvl w:val="0"/>
                <w:numId w:val="10"/>
              </w:numPr>
              <w:spacing w:before="2" w:line="244" w:lineRule="auto"/>
              <w:ind w:right="338"/>
              <w:rPr>
                <w:sz w:val="18"/>
                <w:szCs w:val="18"/>
              </w:rPr>
            </w:pPr>
            <w:r w:rsidRPr="00F233DB">
              <w:rPr>
                <w:color w:val="5B5B5B"/>
                <w:sz w:val="18"/>
                <w:szCs w:val="18"/>
              </w:rPr>
              <w:t xml:space="preserve">София, </w:t>
            </w:r>
            <w:r w:rsidRPr="00F233DB">
              <w:rPr>
                <w:color w:val="494D4B"/>
                <w:sz w:val="18"/>
                <w:szCs w:val="18"/>
              </w:rPr>
              <w:t xml:space="preserve">бул. Цветан </w:t>
            </w:r>
            <w:r w:rsidRPr="00F233DB">
              <w:rPr>
                <w:color w:val="5B5B5B"/>
                <w:sz w:val="18"/>
                <w:szCs w:val="18"/>
              </w:rPr>
              <w:t>Лазаров</w:t>
            </w:r>
          </w:p>
          <w:p w:rsidR="009F480D" w:rsidRPr="00F233DB" w:rsidRDefault="00B815C4" w:rsidP="00982905">
            <w:pPr>
              <w:pStyle w:val="ListParagraph"/>
              <w:numPr>
                <w:ilvl w:val="0"/>
                <w:numId w:val="10"/>
              </w:numPr>
              <w:spacing w:before="1" w:line="244" w:lineRule="auto"/>
              <w:ind w:right="431"/>
              <w:rPr>
                <w:sz w:val="18"/>
                <w:szCs w:val="18"/>
              </w:rPr>
            </w:pPr>
            <w:r w:rsidRPr="00F233DB">
              <w:rPr>
                <w:color w:val="494D4B"/>
                <w:sz w:val="18"/>
                <w:szCs w:val="18"/>
              </w:rPr>
              <w:t>Пловдив</w:t>
            </w:r>
            <w:r w:rsidRPr="00F233DB">
              <w:rPr>
                <w:color w:val="707270"/>
                <w:sz w:val="18"/>
                <w:szCs w:val="18"/>
              </w:rPr>
              <w:t xml:space="preserve">, </w:t>
            </w:r>
            <w:r w:rsidRPr="00F233DB">
              <w:rPr>
                <w:color w:val="494D4B"/>
                <w:sz w:val="18"/>
                <w:szCs w:val="18"/>
              </w:rPr>
              <w:t xml:space="preserve">бул. Кукленско шосе </w:t>
            </w:r>
          </w:p>
          <w:p w:rsidR="00B815C4" w:rsidRPr="00F233DB" w:rsidRDefault="00B815C4" w:rsidP="00982905">
            <w:pPr>
              <w:pStyle w:val="ListParagraph"/>
              <w:numPr>
                <w:ilvl w:val="0"/>
                <w:numId w:val="10"/>
              </w:numPr>
              <w:spacing w:before="1" w:line="244" w:lineRule="auto"/>
              <w:ind w:right="431"/>
              <w:rPr>
                <w:sz w:val="18"/>
                <w:szCs w:val="18"/>
              </w:rPr>
            </w:pPr>
            <w:r w:rsidRPr="00F233DB">
              <w:rPr>
                <w:color w:val="494D4B"/>
                <w:sz w:val="18"/>
                <w:szCs w:val="18"/>
              </w:rPr>
              <w:t xml:space="preserve">Пазарджик, </w:t>
            </w:r>
            <w:r w:rsidRPr="00F233DB">
              <w:rPr>
                <w:color w:val="5B5B5B"/>
                <w:sz w:val="18"/>
                <w:szCs w:val="18"/>
              </w:rPr>
              <w:t xml:space="preserve">ул. </w:t>
            </w:r>
            <w:r w:rsidRPr="00F233DB">
              <w:rPr>
                <w:color w:val="494D4B"/>
                <w:sz w:val="18"/>
                <w:szCs w:val="18"/>
              </w:rPr>
              <w:t>Кочо Честименски 8Д</w:t>
            </w:r>
          </w:p>
          <w:p w:rsidR="00B815C4" w:rsidRPr="00F233DB" w:rsidRDefault="00B815C4" w:rsidP="00982905">
            <w:pPr>
              <w:pStyle w:val="ListParagraph"/>
              <w:numPr>
                <w:ilvl w:val="0"/>
                <w:numId w:val="10"/>
              </w:numPr>
              <w:tabs>
                <w:tab w:val="left" w:pos="1875"/>
                <w:tab w:val="left" w:pos="2626"/>
              </w:tabs>
              <w:spacing w:before="1" w:line="244" w:lineRule="auto"/>
              <w:ind w:right="51"/>
              <w:rPr>
                <w:sz w:val="18"/>
                <w:szCs w:val="18"/>
              </w:rPr>
            </w:pPr>
            <w:r w:rsidRPr="00F233DB">
              <w:rPr>
                <w:color w:val="5B5B5B"/>
                <w:sz w:val="18"/>
                <w:szCs w:val="18"/>
                <w:lang w:val="bg-BG"/>
              </w:rPr>
              <w:t>Г</w:t>
            </w:r>
            <w:r w:rsidRPr="00F233DB">
              <w:rPr>
                <w:color w:val="5B5B5B"/>
                <w:sz w:val="18"/>
                <w:szCs w:val="18"/>
              </w:rPr>
              <w:t>лавен</w:t>
            </w:r>
            <w:r w:rsidRPr="00F233DB">
              <w:rPr>
                <w:color w:val="5B5B5B"/>
                <w:sz w:val="18"/>
                <w:szCs w:val="18"/>
              </w:rPr>
              <w:tab/>
            </w:r>
            <w:r w:rsidRPr="00F233DB">
              <w:rPr>
                <w:color w:val="494D4B"/>
                <w:sz w:val="18"/>
                <w:szCs w:val="18"/>
              </w:rPr>
              <w:t>път</w:t>
            </w:r>
            <w:r w:rsidRPr="00F233DB">
              <w:rPr>
                <w:color w:val="494D4B"/>
                <w:sz w:val="18"/>
                <w:szCs w:val="18"/>
              </w:rPr>
              <w:tab/>
            </w:r>
            <w:r w:rsidRPr="00F233DB">
              <w:rPr>
                <w:color w:val="5B5B5B"/>
                <w:spacing w:val="-4"/>
                <w:sz w:val="18"/>
                <w:szCs w:val="18"/>
              </w:rPr>
              <w:t>Пловдив-Асеновград</w:t>
            </w:r>
            <w:r w:rsidRPr="00F233DB">
              <w:rPr>
                <w:color w:val="828082"/>
                <w:spacing w:val="-4"/>
                <w:sz w:val="18"/>
                <w:szCs w:val="18"/>
              </w:rPr>
              <w:t xml:space="preserve">, </w:t>
            </w:r>
            <w:r w:rsidRPr="00F233DB">
              <w:rPr>
                <w:color w:val="5B5B5B"/>
                <w:sz w:val="18"/>
                <w:szCs w:val="18"/>
              </w:rPr>
              <w:t>бул.България</w:t>
            </w:r>
            <w:r w:rsidRPr="00F233DB">
              <w:rPr>
                <w:color w:val="5B5B5B"/>
                <w:spacing w:val="18"/>
                <w:sz w:val="18"/>
                <w:szCs w:val="18"/>
              </w:rPr>
              <w:t xml:space="preserve"> </w:t>
            </w:r>
            <w:r w:rsidRPr="00F233DB">
              <w:rPr>
                <w:color w:val="494D4B"/>
                <w:sz w:val="18"/>
                <w:szCs w:val="18"/>
              </w:rPr>
              <w:t>189</w:t>
            </w:r>
          </w:p>
          <w:p w:rsidR="00B815C4" w:rsidRPr="00F233DB" w:rsidRDefault="00B815C4" w:rsidP="00982905">
            <w:pPr>
              <w:pStyle w:val="ListParagraph"/>
              <w:numPr>
                <w:ilvl w:val="0"/>
                <w:numId w:val="10"/>
              </w:numPr>
              <w:spacing w:before="1" w:line="244" w:lineRule="auto"/>
              <w:ind w:right="51"/>
              <w:rPr>
                <w:sz w:val="18"/>
                <w:szCs w:val="18"/>
              </w:rPr>
            </w:pPr>
            <w:r w:rsidRPr="00F233DB">
              <w:rPr>
                <w:color w:val="5B5B5B"/>
                <w:sz w:val="18"/>
                <w:szCs w:val="18"/>
              </w:rPr>
              <w:t xml:space="preserve">Смолян, ул. </w:t>
            </w:r>
            <w:r w:rsidRPr="00F233DB">
              <w:rPr>
                <w:color w:val="5B5B5B"/>
                <w:spacing w:val="-3"/>
                <w:sz w:val="18"/>
                <w:szCs w:val="18"/>
              </w:rPr>
              <w:t>Невястата</w:t>
            </w:r>
            <w:r w:rsidRPr="00F233DB">
              <w:rPr>
                <w:color w:val="828082"/>
                <w:spacing w:val="-3"/>
                <w:sz w:val="18"/>
                <w:szCs w:val="18"/>
              </w:rPr>
              <w:t xml:space="preserve">, </w:t>
            </w:r>
            <w:r w:rsidRPr="00F233DB">
              <w:rPr>
                <w:color w:val="494D4B"/>
                <w:sz w:val="18"/>
                <w:szCs w:val="18"/>
              </w:rPr>
              <w:t xml:space="preserve">1 </w:t>
            </w:r>
            <w:r w:rsidRPr="00F233DB">
              <w:rPr>
                <w:color w:val="5B5B5B"/>
                <w:sz w:val="18"/>
                <w:szCs w:val="18"/>
              </w:rPr>
              <w:t xml:space="preserve">км </w:t>
            </w:r>
            <w:r w:rsidRPr="00F233DB">
              <w:rPr>
                <w:color w:val="494D4B"/>
                <w:sz w:val="18"/>
                <w:szCs w:val="18"/>
              </w:rPr>
              <w:t xml:space="preserve">преди  входа на </w:t>
            </w:r>
            <w:r w:rsidRPr="00F233DB">
              <w:rPr>
                <w:color w:val="5B5B5B"/>
                <w:sz w:val="18"/>
                <w:szCs w:val="18"/>
              </w:rPr>
              <w:t>града от</w:t>
            </w:r>
            <w:r w:rsidRPr="00F233DB">
              <w:rPr>
                <w:color w:val="5B5B5B"/>
                <w:spacing w:val="-27"/>
                <w:sz w:val="18"/>
                <w:szCs w:val="18"/>
              </w:rPr>
              <w:t xml:space="preserve"> </w:t>
            </w:r>
            <w:r w:rsidRPr="00F233DB">
              <w:rPr>
                <w:color w:val="494D4B"/>
                <w:sz w:val="18"/>
                <w:szCs w:val="18"/>
              </w:rPr>
              <w:t>Пампорово</w:t>
            </w:r>
          </w:p>
          <w:p w:rsidR="00B815C4" w:rsidRPr="00F233DB" w:rsidRDefault="00B815C4" w:rsidP="00982905">
            <w:pPr>
              <w:pStyle w:val="BodyText"/>
              <w:numPr>
                <w:ilvl w:val="0"/>
                <w:numId w:val="10"/>
              </w:numPr>
              <w:spacing w:before="93"/>
            </w:pPr>
            <w:r w:rsidRPr="00F233DB">
              <w:rPr>
                <w:color w:val="5B5B5B"/>
              </w:rPr>
              <w:t xml:space="preserve">Харманли, </w:t>
            </w:r>
            <w:r w:rsidRPr="00F233DB">
              <w:rPr>
                <w:color w:val="494D4B"/>
              </w:rPr>
              <w:t xml:space="preserve">област </w:t>
            </w:r>
            <w:r w:rsidRPr="00F233DB">
              <w:rPr>
                <w:color w:val="5B5B5B"/>
              </w:rPr>
              <w:t xml:space="preserve">"Зад </w:t>
            </w:r>
            <w:r w:rsidRPr="00F233DB">
              <w:rPr>
                <w:color w:val="5B5B5B"/>
                <w:spacing w:val="-9"/>
              </w:rPr>
              <w:t>хана"</w:t>
            </w:r>
            <w:r w:rsidRPr="00F233DB">
              <w:rPr>
                <w:color w:val="828082"/>
                <w:spacing w:val="-9"/>
              </w:rPr>
              <w:t xml:space="preserve">, </w:t>
            </w:r>
            <w:r w:rsidRPr="00F233DB">
              <w:rPr>
                <w:color w:val="5B5B5B"/>
              </w:rPr>
              <w:t>главен</w:t>
            </w:r>
            <w:r w:rsidRPr="00F233DB">
              <w:rPr>
                <w:color w:val="5B5B5B"/>
                <w:spacing w:val="20"/>
              </w:rPr>
              <w:t xml:space="preserve"> </w:t>
            </w:r>
            <w:r w:rsidRPr="00F233DB">
              <w:rPr>
                <w:color w:val="5B5B5B"/>
              </w:rPr>
              <w:t xml:space="preserve">път </w:t>
            </w:r>
            <w:r w:rsidRPr="00F233DB">
              <w:rPr>
                <w:color w:val="5E5E5E"/>
                <w:w w:val="110"/>
              </w:rPr>
              <w:t>Е80</w:t>
            </w:r>
          </w:p>
          <w:p w:rsidR="00B815C4" w:rsidRPr="00F233DB" w:rsidRDefault="00B815C4" w:rsidP="00982905">
            <w:pPr>
              <w:pStyle w:val="BodyText"/>
              <w:numPr>
                <w:ilvl w:val="0"/>
                <w:numId w:val="10"/>
              </w:numPr>
              <w:spacing w:before="9" w:line="259" w:lineRule="auto"/>
            </w:pPr>
            <w:r w:rsidRPr="00F233DB">
              <w:rPr>
                <w:color w:val="5E5E5E"/>
                <w:w w:val="105"/>
              </w:rPr>
              <w:t xml:space="preserve">Велико Търново, </w:t>
            </w:r>
            <w:r w:rsidRPr="00F233DB">
              <w:rPr>
                <w:color w:val="747474"/>
                <w:w w:val="105"/>
              </w:rPr>
              <w:t xml:space="preserve">2км </w:t>
            </w:r>
            <w:r w:rsidRPr="00F233DB">
              <w:rPr>
                <w:color w:val="5E5E5E"/>
                <w:w w:val="105"/>
              </w:rPr>
              <w:t xml:space="preserve">преди входа на </w:t>
            </w:r>
            <w:r w:rsidRPr="00F233DB">
              <w:rPr>
                <w:color w:val="747474"/>
                <w:w w:val="105"/>
              </w:rPr>
              <w:t>града от София</w:t>
            </w:r>
          </w:p>
          <w:p w:rsidR="00B815C4" w:rsidRPr="00F233DB" w:rsidRDefault="00B815C4" w:rsidP="00982905">
            <w:pPr>
              <w:pStyle w:val="BodyText"/>
              <w:numPr>
                <w:ilvl w:val="0"/>
                <w:numId w:val="10"/>
              </w:numPr>
              <w:spacing w:line="207" w:lineRule="exact"/>
              <w:rPr>
                <w:rFonts w:ascii="Arial" w:hAnsi="Arial"/>
              </w:rPr>
            </w:pPr>
            <w:r w:rsidRPr="00F233DB">
              <w:rPr>
                <w:color w:val="5E5E5E"/>
                <w:w w:val="105"/>
              </w:rPr>
              <w:t xml:space="preserve">Пловдив, </w:t>
            </w:r>
            <w:r w:rsidRPr="00F233DB">
              <w:rPr>
                <w:color w:val="747474"/>
                <w:w w:val="105"/>
              </w:rPr>
              <w:t xml:space="preserve">ж.к. </w:t>
            </w:r>
            <w:r w:rsidRPr="00F233DB">
              <w:rPr>
                <w:color w:val="5E5E5E"/>
                <w:w w:val="105"/>
              </w:rPr>
              <w:t>Тракия, ул. Шипка</w:t>
            </w:r>
            <w:r w:rsidRPr="00F233DB">
              <w:rPr>
                <w:color w:val="5E5E5E"/>
                <w:spacing w:val="18"/>
                <w:w w:val="105"/>
              </w:rPr>
              <w:t xml:space="preserve"> </w:t>
            </w:r>
            <w:r w:rsidRPr="00F233DB">
              <w:rPr>
                <w:rFonts w:ascii="Arial" w:hAnsi="Arial"/>
                <w:color w:val="5E5E5E"/>
                <w:w w:val="105"/>
              </w:rPr>
              <w:t>9</w:t>
            </w:r>
          </w:p>
          <w:p w:rsidR="00B815C4" w:rsidRPr="00F233DB" w:rsidRDefault="00B815C4" w:rsidP="00982905">
            <w:pPr>
              <w:pStyle w:val="BodyText"/>
              <w:numPr>
                <w:ilvl w:val="0"/>
                <w:numId w:val="10"/>
              </w:numPr>
              <w:spacing w:before="17" w:line="202" w:lineRule="exact"/>
            </w:pPr>
            <w:r w:rsidRPr="00F233DB">
              <w:rPr>
                <w:color w:val="747474"/>
                <w:w w:val="110"/>
              </w:rPr>
              <w:t>София,</w:t>
            </w:r>
            <w:r w:rsidRPr="00F233DB">
              <w:rPr>
                <w:color w:val="747474"/>
                <w:spacing w:val="-19"/>
                <w:w w:val="110"/>
              </w:rPr>
              <w:t xml:space="preserve"> </w:t>
            </w:r>
            <w:r w:rsidRPr="00F233DB">
              <w:rPr>
                <w:color w:val="5E5E5E"/>
                <w:w w:val="110"/>
              </w:rPr>
              <w:t>бул.</w:t>
            </w:r>
            <w:r w:rsidRPr="00F233DB">
              <w:rPr>
                <w:color w:val="5E5E5E"/>
                <w:spacing w:val="-13"/>
                <w:w w:val="110"/>
              </w:rPr>
              <w:t xml:space="preserve"> </w:t>
            </w:r>
            <w:r w:rsidRPr="00F233DB">
              <w:rPr>
                <w:color w:val="5E5E5E"/>
                <w:spacing w:val="-3"/>
                <w:w w:val="110"/>
              </w:rPr>
              <w:t>Ца</w:t>
            </w:r>
            <w:r w:rsidRPr="00F233DB">
              <w:rPr>
                <w:color w:val="444948"/>
                <w:spacing w:val="-3"/>
                <w:w w:val="110"/>
              </w:rPr>
              <w:t>р</w:t>
            </w:r>
            <w:r w:rsidRPr="00F233DB">
              <w:rPr>
                <w:color w:val="5E5E5E"/>
                <w:spacing w:val="-3"/>
                <w:w w:val="110"/>
              </w:rPr>
              <w:t>иградско</w:t>
            </w:r>
            <w:r w:rsidRPr="00F233DB">
              <w:rPr>
                <w:color w:val="5E5E5E"/>
                <w:spacing w:val="-28"/>
                <w:w w:val="110"/>
              </w:rPr>
              <w:t xml:space="preserve"> </w:t>
            </w:r>
            <w:r w:rsidRPr="00F233DB">
              <w:rPr>
                <w:color w:val="5E5E5E"/>
                <w:w w:val="110"/>
              </w:rPr>
              <w:t>шосе</w:t>
            </w:r>
            <w:r w:rsidRPr="00F233DB">
              <w:rPr>
                <w:color w:val="5E5E5E"/>
                <w:spacing w:val="-12"/>
                <w:w w:val="110"/>
              </w:rPr>
              <w:t xml:space="preserve"> </w:t>
            </w:r>
            <w:r w:rsidRPr="00F233DB">
              <w:rPr>
                <w:color w:val="747474"/>
                <w:w w:val="110"/>
              </w:rPr>
              <w:t>355</w:t>
            </w:r>
          </w:p>
          <w:p w:rsidR="00B815C4" w:rsidRPr="00F233DB" w:rsidRDefault="00B815C4" w:rsidP="00982905">
            <w:pPr>
              <w:pStyle w:val="BodyText"/>
              <w:numPr>
                <w:ilvl w:val="0"/>
                <w:numId w:val="10"/>
              </w:numPr>
              <w:spacing w:line="200" w:lineRule="exact"/>
            </w:pPr>
            <w:r w:rsidRPr="00F233DB">
              <w:rPr>
                <w:color w:val="5E5E5E"/>
                <w:w w:val="105"/>
              </w:rPr>
              <w:t>с.Долни Богров, ул</w:t>
            </w:r>
            <w:r w:rsidRPr="00F233DB">
              <w:rPr>
                <w:color w:val="444948"/>
                <w:w w:val="105"/>
              </w:rPr>
              <w:t>.</w:t>
            </w:r>
            <w:r w:rsidRPr="00F233DB">
              <w:rPr>
                <w:color w:val="747474"/>
                <w:w w:val="105"/>
              </w:rPr>
              <w:t>35</w:t>
            </w:r>
          </w:p>
          <w:p w:rsidR="00B815C4" w:rsidRPr="00F233DB" w:rsidRDefault="00B815C4" w:rsidP="00982905">
            <w:pPr>
              <w:pStyle w:val="BodyText"/>
              <w:numPr>
                <w:ilvl w:val="0"/>
                <w:numId w:val="10"/>
              </w:numPr>
              <w:spacing w:before="11" w:line="266" w:lineRule="auto"/>
            </w:pPr>
            <w:r w:rsidRPr="00F233DB">
              <w:rPr>
                <w:color w:val="5E5E5E"/>
                <w:w w:val="105"/>
              </w:rPr>
              <w:t>с.Приселци (</w:t>
            </w:r>
            <w:r w:rsidRPr="00F233DB">
              <w:rPr>
                <w:color w:val="444948"/>
                <w:w w:val="105"/>
              </w:rPr>
              <w:t>В</w:t>
            </w:r>
            <w:r w:rsidRPr="00F233DB">
              <w:rPr>
                <w:color w:val="5E5E5E"/>
                <w:w w:val="105"/>
              </w:rPr>
              <w:t>а</w:t>
            </w:r>
            <w:r w:rsidRPr="00F233DB">
              <w:rPr>
                <w:color w:val="444948"/>
                <w:w w:val="105"/>
              </w:rPr>
              <w:t>р</w:t>
            </w:r>
            <w:r w:rsidRPr="00F233DB">
              <w:rPr>
                <w:color w:val="5E5E5E"/>
                <w:w w:val="105"/>
              </w:rPr>
              <w:t xml:space="preserve">на), </w:t>
            </w:r>
            <w:r w:rsidRPr="00F233DB">
              <w:rPr>
                <w:color w:val="747474"/>
                <w:w w:val="105"/>
              </w:rPr>
              <w:t xml:space="preserve">автомагистрала </w:t>
            </w:r>
            <w:r w:rsidRPr="00F233DB">
              <w:rPr>
                <w:color w:val="5E5E5E"/>
                <w:w w:val="105"/>
              </w:rPr>
              <w:t>Е-87 Варна-Бургас</w:t>
            </w:r>
          </w:p>
          <w:p w:rsidR="00B815C4" w:rsidRPr="00F233DB" w:rsidRDefault="00B815C4" w:rsidP="00982905">
            <w:pPr>
              <w:pStyle w:val="BodyText"/>
              <w:numPr>
                <w:ilvl w:val="0"/>
                <w:numId w:val="10"/>
              </w:numPr>
              <w:spacing w:line="201" w:lineRule="exact"/>
            </w:pPr>
            <w:r w:rsidRPr="00F233DB">
              <w:rPr>
                <w:color w:val="5E5E5E"/>
                <w:w w:val="105"/>
              </w:rPr>
              <w:t>Кърджали</w:t>
            </w:r>
            <w:r w:rsidRPr="00F233DB">
              <w:rPr>
                <w:color w:val="8C8E8E"/>
                <w:w w:val="105"/>
              </w:rPr>
              <w:t xml:space="preserve">, </w:t>
            </w:r>
            <w:r w:rsidRPr="00F233DB">
              <w:rPr>
                <w:color w:val="5E5E5E"/>
                <w:w w:val="105"/>
              </w:rPr>
              <w:t xml:space="preserve">кв. </w:t>
            </w:r>
            <w:r w:rsidRPr="00F233DB">
              <w:rPr>
                <w:color w:val="444948"/>
                <w:w w:val="105"/>
              </w:rPr>
              <w:t>В</w:t>
            </w:r>
            <w:r w:rsidRPr="00F233DB">
              <w:rPr>
                <w:color w:val="5E5E5E"/>
                <w:w w:val="105"/>
              </w:rPr>
              <w:t>еселча</w:t>
            </w:r>
            <w:r w:rsidRPr="00F233DB">
              <w:rPr>
                <w:color w:val="444948"/>
                <w:w w:val="105"/>
              </w:rPr>
              <w:t>н</w:t>
            </w:r>
            <w:r w:rsidRPr="00F233DB">
              <w:rPr>
                <w:color w:val="5E5E5E"/>
                <w:w w:val="105"/>
              </w:rPr>
              <w:t xml:space="preserve">и, ул. </w:t>
            </w:r>
            <w:r w:rsidR="009F480D" w:rsidRPr="00F233DB">
              <w:rPr>
                <w:color w:val="444948"/>
                <w:w w:val="105"/>
              </w:rPr>
              <w:t>1</w:t>
            </w:r>
            <w:r w:rsidRPr="00F233DB">
              <w:rPr>
                <w:color w:val="444948"/>
                <w:w w:val="105"/>
              </w:rPr>
              <w:t xml:space="preserve"> </w:t>
            </w:r>
            <w:r w:rsidRPr="00F233DB">
              <w:rPr>
                <w:color w:val="5E5E5E"/>
                <w:w w:val="105"/>
              </w:rPr>
              <w:t>-ви май</w:t>
            </w:r>
            <w:r w:rsidRPr="00F233DB">
              <w:rPr>
                <w:color w:val="5E5E5E"/>
                <w:w w:val="105"/>
                <w:lang w:val="bg-BG"/>
              </w:rPr>
              <w:t xml:space="preserve"> </w:t>
            </w:r>
            <w:r w:rsidRPr="00F233DB">
              <w:rPr>
                <w:color w:val="5E5E5E"/>
                <w:w w:val="110"/>
              </w:rPr>
              <w:t>№28</w:t>
            </w:r>
          </w:p>
          <w:p w:rsidR="00B815C4" w:rsidRPr="00F233DB" w:rsidRDefault="00B815C4" w:rsidP="00982905">
            <w:pPr>
              <w:pStyle w:val="BodyText"/>
              <w:numPr>
                <w:ilvl w:val="0"/>
                <w:numId w:val="10"/>
              </w:numPr>
              <w:spacing w:before="9"/>
            </w:pPr>
            <w:r w:rsidRPr="00F233DB">
              <w:rPr>
                <w:color w:val="5E5E5E"/>
                <w:w w:val="110"/>
              </w:rPr>
              <w:t>Русе</w:t>
            </w:r>
            <w:r w:rsidRPr="00F233DB">
              <w:rPr>
                <w:color w:val="8C8E8E"/>
                <w:w w:val="110"/>
              </w:rPr>
              <w:t xml:space="preserve">, </w:t>
            </w:r>
            <w:r w:rsidRPr="00F233DB">
              <w:rPr>
                <w:color w:val="5E5E5E"/>
                <w:w w:val="110"/>
              </w:rPr>
              <w:t>бул. Липник (бивша ОМВ)</w:t>
            </w:r>
          </w:p>
          <w:p w:rsidR="00B815C4" w:rsidRPr="00F233DB" w:rsidRDefault="00B815C4" w:rsidP="00982905">
            <w:pPr>
              <w:pStyle w:val="BodyText"/>
              <w:numPr>
                <w:ilvl w:val="0"/>
                <w:numId w:val="10"/>
              </w:numPr>
              <w:spacing w:before="24" w:line="249" w:lineRule="auto"/>
            </w:pPr>
            <w:r w:rsidRPr="00F233DB">
              <w:rPr>
                <w:color w:val="5E5E5E"/>
                <w:w w:val="105"/>
              </w:rPr>
              <w:t xml:space="preserve">Банско, вход от Разлог, </w:t>
            </w:r>
            <w:r w:rsidRPr="00F233DB">
              <w:rPr>
                <w:color w:val="747474"/>
                <w:w w:val="105"/>
              </w:rPr>
              <w:t xml:space="preserve">ул. </w:t>
            </w:r>
            <w:r w:rsidRPr="00F233DB">
              <w:rPr>
                <w:color w:val="5E5E5E"/>
                <w:w w:val="105"/>
              </w:rPr>
              <w:t>Патриарх Евт</w:t>
            </w:r>
            <w:r w:rsidRPr="00F233DB">
              <w:rPr>
                <w:color w:val="444948"/>
                <w:w w:val="105"/>
              </w:rPr>
              <w:t>и</w:t>
            </w:r>
            <w:r w:rsidRPr="00F233DB">
              <w:rPr>
                <w:color w:val="5E5E5E"/>
                <w:w w:val="105"/>
              </w:rPr>
              <w:t>мий 1</w:t>
            </w:r>
          </w:p>
          <w:p w:rsidR="009F480D" w:rsidRPr="00F233DB" w:rsidRDefault="00B815C4" w:rsidP="009F480D">
            <w:pPr>
              <w:pStyle w:val="BodyText"/>
              <w:numPr>
                <w:ilvl w:val="0"/>
                <w:numId w:val="10"/>
              </w:numPr>
              <w:spacing w:before="9" w:line="259" w:lineRule="auto"/>
              <w:rPr>
                <w:color w:val="5E5E5E"/>
                <w:w w:val="105"/>
              </w:rPr>
            </w:pPr>
            <w:r w:rsidRPr="00F233DB">
              <w:rPr>
                <w:color w:val="747474"/>
                <w:w w:val="105"/>
              </w:rPr>
              <w:t xml:space="preserve">София, </w:t>
            </w:r>
            <w:r w:rsidRPr="00F233DB">
              <w:rPr>
                <w:color w:val="5E5E5E"/>
                <w:w w:val="105"/>
              </w:rPr>
              <w:t>Черен кос</w:t>
            </w:r>
            <w:r w:rsidRPr="00F233DB">
              <w:rPr>
                <w:color w:val="8C8E8E"/>
                <w:w w:val="105"/>
              </w:rPr>
              <w:t xml:space="preserve">, </w:t>
            </w:r>
            <w:r w:rsidRPr="00F233DB">
              <w:rPr>
                <w:color w:val="747474"/>
                <w:w w:val="105"/>
              </w:rPr>
              <w:t xml:space="preserve">бул. </w:t>
            </w:r>
            <w:r w:rsidRPr="00F233DB">
              <w:rPr>
                <w:color w:val="5E5E5E"/>
                <w:w w:val="105"/>
              </w:rPr>
              <w:t>Ца</w:t>
            </w:r>
            <w:r w:rsidRPr="00F233DB">
              <w:rPr>
                <w:color w:val="444948"/>
                <w:w w:val="105"/>
              </w:rPr>
              <w:t xml:space="preserve">р </w:t>
            </w:r>
            <w:r w:rsidRPr="00F233DB">
              <w:rPr>
                <w:color w:val="5E5E5E"/>
                <w:w w:val="105"/>
              </w:rPr>
              <w:t xml:space="preserve">Борис </w:t>
            </w:r>
            <w:r w:rsidRPr="00F233DB">
              <w:rPr>
                <w:color w:val="444948"/>
                <w:w w:val="105"/>
              </w:rPr>
              <w:t xml:space="preserve">III </w:t>
            </w:r>
            <w:r w:rsidRPr="00F233DB">
              <w:rPr>
                <w:color w:val="5E5E5E"/>
                <w:w w:val="105"/>
              </w:rPr>
              <w:t xml:space="preserve">№509 </w:t>
            </w:r>
          </w:p>
          <w:p w:rsidR="00B815C4" w:rsidRPr="00F233DB" w:rsidRDefault="00B815C4" w:rsidP="009F480D">
            <w:pPr>
              <w:pStyle w:val="BodyText"/>
              <w:numPr>
                <w:ilvl w:val="0"/>
                <w:numId w:val="10"/>
              </w:numPr>
              <w:spacing w:before="9" w:line="259" w:lineRule="auto"/>
            </w:pPr>
            <w:r w:rsidRPr="00F233DB">
              <w:rPr>
                <w:color w:val="5E5E5E"/>
                <w:w w:val="105"/>
              </w:rPr>
              <w:t>Хасково, бул. Съединение 44</w:t>
            </w:r>
          </w:p>
          <w:p w:rsidR="00B815C4" w:rsidRPr="00F233DB" w:rsidRDefault="00B815C4" w:rsidP="00982905">
            <w:pPr>
              <w:pStyle w:val="BodyText"/>
              <w:numPr>
                <w:ilvl w:val="0"/>
                <w:numId w:val="10"/>
              </w:numPr>
              <w:spacing w:line="259" w:lineRule="auto"/>
            </w:pPr>
            <w:r w:rsidRPr="00F233DB">
              <w:rPr>
                <w:color w:val="5E5E5E"/>
                <w:w w:val="105"/>
              </w:rPr>
              <w:t>Бургас, бул. Тра</w:t>
            </w:r>
            <w:r w:rsidRPr="00F233DB">
              <w:rPr>
                <w:color w:val="444948"/>
                <w:w w:val="105"/>
              </w:rPr>
              <w:t>н</w:t>
            </w:r>
            <w:r w:rsidRPr="00F233DB">
              <w:rPr>
                <w:color w:val="5E5E5E"/>
                <w:w w:val="105"/>
              </w:rPr>
              <w:t>спорт</w:t>
            </w:r>
            <w:r w:rsidRPr="00F233DB">
              <w:rPr>
                <w:color w:val="444948"/>
                <w:w w:val="105"/>
              </w:rPr>
              <w:t>н</w:t>
            </w:r>
            <w:r w:rsidRPr="00F233DB">
              <w:rPr>
                <w:color w:val="5E5E5E"/>
                <w:w w:val="105"/>
              </w:rPr>
              <w:t>а</w:t>
            </w:r>
            <w:r w:rsidRPr="00F233DB">
              <w:rPr>
                <w:color w:val="8C8E8E"/>
                <w:w w:val="105"/>
              </w:rPr>
              <w:t xml:space="preserve">, </w:t>
            </w:r>
            <w:r w:rsidRPr="00F233DB">
              <w:rPr>
                <w:color w:val="5E5E5E"/>
                <w:w w:val="105"/>
              </w:rPr>
              <w:t xml:space="preserve">мест </w:t>
            </w:r>
            <w:r w:rsidRPr="00F233DB">
              <w:rPr>
                <w:color w:val="444948"/>
                <w:w w:val="105"/>
              </w:rPr>
              <w:t>н</w:t>
            </w:r>
            <w:r w:rsidRPr="00F233DB">
              <w:rPr>
                <w:color w:val="5E5E5E"/>
                <w:w w:val="105"/>
              </w:rPr>
              <w:t xml:space="preserve">ост </w:t>
            </w:r>
            <w:r w:rsidRPr="00F233DB">
              <w:rPr>
                <w:color w:val="747474"/>
                <w:w w:val="105"/>
              </w:rPr>
              <w:t xml:space="preserve">„Под </w:t>
            </w:r>
            <w:r w:rsidRPr="00F233DB">
              <w:rPr>
                <w:color w:val="5E5E5E"/>
                <w:w w:val="105"/>
              </w:rPr>
              <w:t>шосето"</w:t>
            </w:r>
          </w:p>
          <w:p w:rsidR="00B815C4" w:rsidRPr="00F233DB" w:rsidRDefault="00B815C4" w:rsidP="00982905">
            <w:pPr>
              <w:pStyle w:val="BodyText"/>
              <w:spacing w:line="259" w:lineRule="auto"/>
              <w:ind w:left="720"/>
            </w:pPr>
          </w:p>
          <w:p w:rsidR="00B815C4" w:rsidRPr="00F233DB" w:rsidRDefault="00E64C73" w:rsidP="00BC6484">
            <w:pPr>
              <w:pStyle w:val="BodyText"/>
              <w:spacing w:line="259" w:lineRule="auto"/>
              <w:ind w:left="360"/>
              <w:rPr>
                <w:color w:val="5E5E5E"/>
                <w:w w:val="105"/>
              </w:rPr>
            </w:pPr>
            <w:r w:rsidRPr="00F233DB">
              <w:rPr>
                <w:color w:val="5E5E5E"/>
                <w:w w:val="105"/>
              </w:rPr>
              <w:t>“</w:t>
            </w:r>
            <w:r w:rsidR="00B815C4" w:rsidRPr="00F233DB">
              <w:rPr>
                <w:color w:val="5E5E5E"/>
                <w:w w:val="105"/>
              </w:rPr>
              <w:t>НИС   Петрол</w:t>
            </w:r>
            <w:r w:rsidRPr="00F233DB">
              <w:rPr>
                <w:color w:val="5E5E5E"/>
                <w:w w:val="105"/>
              </w:rPr>
              <w:t xml:space="preserve">”  </w:t>
            </w:r>
            <w:r w:rsidRPr="00F233DB">
              <w:rPr>
                <w:color w:val="5E5E5E"/>
                <w:w w:val="105"/>
                <w:lang w:val="bg-BG"/>
              </w:rPr>
              <w:t>ЕООД</w:t>
            </w:r>
            <w:r w:rsidR="00B815C4" w:rsidRPr="00F233DB">
              <w:rPr>
                <w:color w:val="5E5E5E"/>
                <w:w w:val="105"/>
              </w:rPr>
              <w:t xml:space="preserve">   запазва    правото   си   да   променя</w:t>
            </w:r>
            <w:r w:rsidR="00B815C4" w:rsidRPr="00F233DB">
              <w:rPr>
                <w:color w:val="5E5E5E"/>
                <w:w w:val="105"/>
                <w:lang w:val="bg-BG"/>
              </w:rPr>
              <w:t xml:space="preserve"> </w:t>
            </w:r>
            <w:r w:rsidR="00B815C4" w:rsidRPr="00F233DB">
              <w:rPr>
                <w:color w:val="5E5E5E"/>
                <w:w w:val="105"/>
              </w:rPr>
              <w:t xml:space="preserve">списъка   с  обекти   </w:t>
            </w:r>
            <w:r w:rsidR="000517F6" w:rsidRPr="00F233DB">
              <w:rPr>
                <w:color w:val="5E5E5E"/>
                <w:w w:val="105"/>
              </w:rPr>
              <w:t xml:space="preserve">за  всяка  конкретна вълна  от </w:t>
            </w:r>
            <w:r w:rsidR="00B815C4" w:rsidRPr="00F233DB">
              <w:rPr>
                <w:color w:val="5E5E5E"/>
                <w:w w:val="105"/>
              </w:rPr>
              <w:t>проверки.</w:t>
            </w:r>
          </w:p>
          <w:p w:rsidR="00E64C73" w:rsidRPr="00F233DB" w:rsidRDefault="00E64C73" w:rsidP="00BC6484">
            <w:pPr>
              <w:pStyle w:val="BodyText"/>
              <w:spacing w:line="259" w:lineRule="auto"/>
              <w:ind w:left="360"/>
              <w:rPr>
                <w:color w:val="5E5E5E"/>
                <w:w w:val="105"/>
              </w:rPr>
            </w:pPr>
          </w:p>
          <w:p w:rsidR="00E64C73" w:rsidRPr="00F233DB" w:rsidRDefault="00E64C73" w:rsidP="00BC6484">
            <w:pPr>
              <w:pStyle w:val="BodyText"/>
              <w:spacing w:line="259" w:lineRule="auto"/>
              <w:ind w:left="360"/>
              <w:rPr>
                <w:b/>
                <w:color w:val="5E5E5E"/>
                <w:w w:val="105"/>
              </w:rPr>
            </w:pPr>
            <w:r w:rsidRPr="00F233DB">
              <w:rPr>
                <w:b/>
                <w:color w:val="5E5E5E"/>
                <w:w w:val="105"/>
              </w:rPr>
              <w:t>5. Отчетност</w:t>
            </w:r>
          </w:p>
          <w:p w:rsidR="00A209A5" w:rsidRPr="00F233DB" w:rsidRDefault="00A209A5" w:rsidP="00A209A5">
            <w:pPr>
              <w:pStyle w:val="BodyText"/>
              <w:numPr>
                <w:ilvl w:val="0"/>
                <w:numId w:val="19"/>
              </w:numPr>
              <w:spacing w:line="259" w:lineRule="auto"/>
              <w:rPr>
                <w:color w:val="5E5E5E"/>
                <w:w w:val="105"/>
                <w:lang w:val="bg-BG"/>
              </w:rPr>
            </w:pPr>
            <w:r w:rsidRPr="00F233DB">
              <w:rPr>
                <w:color w:val="5E5E5E"/>
                <w:w w:val="105"/>
                <w:lang w:val="bg-BG"/>
              </w:rPr>
              <w:t>Отчет за проверките „Таен клиент“ – веднъж месечно ( до 5-то число на следващия месец).</w:t>
            </w:r>
          </w:p>
          <w:p w:rsidR="00A209A5" w:rsidRPr="00F233DB" w:rsidRDefault="00A209A5" w:rsidP="00A209A5">
            <w:pPr>
              <w:pStyle w:val="BodyText"/>
              <w:numPr>
                <w:ilvl w:val="0"/>
                <w:numId w:val="19"/>
              </w:numPr>
              <w:spacing w:line="259" w:lineRule="auto"/>
              <w:rPr>
                <w:color w:val="5E5E5E"/>
                <w:w w:val="105"/>
              </w:rPr>
            </w:pPr>
            <w:r w:rsidRPr="00F233DB">
              <w:rPr>
                <w:color w:val="5E5E5E"/>
                <w:w w:val="105"/>
                <w:lang w:val="bg-BG"/>
              </w:rPr>
              <w:t xml:space="preserve">Седмичен отчет (в понеделник) за отзивите и коментарите в </w:t>
            </w:r>
            <w:r w:rsidRPr="00F233DB">
              <w:rPr>
                <w:color w:val="5E5E5E"/>
                <w:w w:val="105"/>
              </w:rPr>
              <w:t>Google My Business.</w:t>
            </w:r>
          </w:p>
          <w:p w:rsidR="00E64C73" w:rsidRPr="00F233DB" w:rsidRDefault="00E64C73" w:rsidP="00BC6484">
            <w:pPr>
              <w:pStyle w:val="BodyText"/>
              <w:spacing w:line="259" w:lineRule="auto"/>
              <w:ind w:left="360"/>
              <w:rPr>
                <w:b/>
                <w:color w:val="5E5E5E"/>
                <w:w w:val="105"/>
              </w:rPr>
            </w:pPr>
          </w:p>
          <w:p w:rsidR="00E64C73" w:rsidRPr="00F233DB" w:rsidRDefault="00E64C73" w:rsidP="00BC6484">
            <w:pPr>
              <w:pStyle w:val="BodyText"/>
              <w:spacing w:line="259" w:lineRule="auto"/>
              <w:ind w:left="360"/>
              <w:rPr>
                <w:b/>
                <w:color w:val="5E5E5E"/>
                <w:w w:val="105"/>
              </w:rPr>
            </w:pPr>
          </w:p>
          <w:p w:rsidR="00E64C73" w:rsidRPr="00F233DB" w:rsidRDefault="00E64C73" w:rsidP="00BC6484">
            <w:pPr>
              <w:pStyle w:val="BodyText"/>
              <w:spacing w:line="259" w:lineRule="auto"/>
              <w:ind w:left="360"/>
              <w:rPr>
                <w:color w:val="595B5B"/>
                <w:w w:val="105"/>
                <w:lang w:val="bg-BG"/>
              </w:rPr>
            </w:pPr>
          </w:p>
        </w:tc>
        <w:tc>
          <w:tcPr>
            <w:tcW w:w="4885" w:type="dxa"/>
          </w:tcPr>
          <w:p w:rsidR="00B815C4" w:rsidRPr="00F233DB" w:rsidRDefault="00B815C4" w:rsidP="00982905">
            <w:pPr>
              <w:ind w:left="1017"/>
              <w:rPr>
                <w:b/>
                <w:color w:val="6E7070"/>
                <w:w w:val="105"/>
                <w:sz w:val="18"/>
                <w:szCs w:val="18"/>
                <w:u w:val="single"/>
              </w:rPr>
            </w:pPr>
          </w:p>
          <w:p w:rsidR="00B815C4" w:rsidRPr="00F233DB" w:rsidRDefault="00B815C4" w:rsidP="00982905">
            <w:pPr>
              <w:ind w:left="1017"/>
              <w:rPr>
                <w:b/>
                <w:color w:val="595B5B"/>
                <w:w w:val="105"/>
                <w:sz w:val="18"/>
                <w:szCs w:val="18"/>
              </w:rPr>
            </w:pPr>
            <w:r w:rsidRPr="00F233DB">
              <w:rPr>
                <w:b/>
                <w:color w:val="595B5B"/>
                <w:w w:val="105"/>
                <w:sz w:val="18"/>
                <w:szCs w:val="18"/>
              </w:rPr>
              <w:t>TECHNICAL ASSIGNМENT</w:t>
            </w:r>
          </w:p>
          <w:p w:rsidR="00B815C4" w:rsidRPr="00F233DB" w:rsidRDefault="00B815C4" w:rsidP="00982905">
            <w:pPr>
              <w:ind w:left="1017"/>
              <w:rPr>
                <w:color w:val="595B5B"/>
                <w:w w:val="105"/>
                <w:sz w:val="18"/>
                <w:szCs w:val="18"/>
              </w:rPr>
            </w:pPr>
          </w:p>
          <w:p w:rsidR="00B815C4" w:rsidRPr="00F233DB" w:rsidRDefault="00B815C4" w:rsidP="00982905">
            <w:pPr>
              <w:pStyle w:val="BodyText"/>
              <w:spacing w:line="259" w:lineRule="auto"/>
              <w:ind w:left="331" w:right="14"/>
              <w:jc w:val="both"/>
            </w:pPr>
            <w:r w:rsidRPr="00F233DB">
              <w:rPr>
                <w:color w:val="595B5B"/>
                <w:w w:val="105"/>
              </w:rPr>
              <w:t>For conducting periodic marketing studies of the</w:t>
            </w:r>
          </w:p>
          <w:p w:rsidR="00B815C4" w:rsidRPr="00F233DB" w:rsidRDefault="00B815C4" w:rsidP="00982905">
            <w:pPr>
              <w:spacing w:line="221" w:lineRule="exact"/>
              <w:ind w:left="217" w:right="1379"/>
              <w:jc w:val="center"/>
              <w:rPr>
                <w:b/>
                <w:color w:val="595B5B"/>
                <w:w w:val="105"/>
                <w:sz w:val="18"/>
                <w:szCs w:val="18"/>
              </w:rPr>
            </w:pPr>
            <w:r w:rsidRPr="00F233DB">
              <w:rPr>
                <w:b/>
                <w:color w:val="595B5B"/>
                <w:w w:val="105"/>
                <w:sz w:val="18"/>
                <w:szCs w:val="18"/>
              </w:rPr>
              <w:t>'Secret shopper' type</w:t>
            </w:r>
          </w:p>
          <w:p w:rsidR="00B815C4" w:rsidRPr="00F233DB" w:rsidRDefault="00B815C4" w:rsidP="00982905">
            <w:pPr>
              <w:spacing w:line="221" w:lineRule="exact"/>
              <w:ind w:left="217" w:right="1379"/>
              <w:jc w:val="center"/>
              <w:rPr>
                <w:b/>
                <w:sz w:val="18"/>
                <w:szCs w:val="18"/>
              </w:rPr>
            </w:pPr>
          </w:p>
          <w:p w:rsidR="00B815C4" w:rsidRPr="00F233DB" w:rsidRDefault="00B815C4" w:rsidP="00982905">
            <w:pPr>
              <w:pStyle w:val="ListParagraph"/>
              <w:numPr>
                <w:ilvl w:val="0"/>
                <w:numId w:val="11"/>
              </w:numPr>
              <w:tabs>
                <w:tab w:val="left" w:pos="352"/>
              </w:tabs>
              <w:spacing w:line="254" w:lineRule="auto"/>
              <w:ind w:right="1281"/>
              <w:rPr>
                <w:color w:val="464949"/>
                <w:sz w:val="18"/>
                <w:szCs w:val="18"/>
              </w:rPr>
            </w:pPr>
            <w:r w:rsidRPr="00F233DB">
              <w:rPr>
                <w:b/>
                <w:color w:val="595B5B"/>
                <w:w w:val="105"/>
                <w:sz w:val="18"/>
                <w:szCs w:val="18"/>
              </w:rPr>
              <w:t xml:space="preserve">Purpose of the </w:t>
            </w:r>
            <w:r w:rsidRPr="00F233DB">
              <w:rPr>
                <w:b/>
                <w:color w:val="6E7070"/>
                <w:w w:val="105"/>
                <w:sz w:val="18"/>
                <w:szCs w:val="18"/>
              </w:rPr>
              <w:t>'Sec</w:t>
            </w:r>
            <w:r w:rsidRPr="00F233DB">
              <w:rPr>
                <w:b/>
                <w:color w:val="464949"/>
                <w:w w:val="105"/>
                <w:sz w:val="18"/>
                <w:szCs w:val="18"/>
              </w:rPr>
              <w:t xml:space="preserve">ret </w:t>
            </w:r>
            <w:r w:rsidRPr="00F233DB">
              <w:rPr>
                <w:b/>
                <w:color w:val="595B5B"/>
                <w:w w:val="105"/>
                <w:sz w:val="18"/>
                <w:szCs w:val="18"/>
              </w:rPr>
              <w:t xml:space="preserve">shopper' type of  studies </w:t>
            </w:r>
          </w:p>
          <w:p w:rsidR="00B815C4" w:rsidRPr="00F233DB" w:rsidRDefault="00B815C4" w:rsidP="00B815C4">
            <w:pPr>
              <w:pStyle w:val="BodyText"/>
              <w:rPr>
                <w:color w:val="595B5B"/>
                <w:w w:val="105"/>
              </w:rPr>
            </w:pPr>
            <w:r w:rsidRPr="00F233DB">
              <w:rPr>
                <w:color w:val="595B5B"/>
                <w:w w:val="105"/>
              </w:rPr>
              <w:t>The purpose of the 'Secret Shopper'  type of  studies  is to make an objective assessment of the momentary status of NIS Petrol EOOD retail outlets or those of the competition, based on preset evaluation criteria.</w:t>
            </w:r>
          </w:p>
          <w:p w:rsidR="00B815C4" w:rsidRPr="00F233DB" w:rsidRDefault="00B815C4" w:rsidP="00B815C4">
            <w:pPr>
              <w:pStyle w:val="BodyText"/>
              <w:rPr>
                <w:color w:val="595B5B"/>
                <w:w w:val="105"/>
              </w:rPr>
            </w:pPr>
          </w:p>
          <w:p w:rsidR="00B815C4" w:rsidRPr="00F233DB" w:rsidRDefault="00B815C4" w:rsidP="00B815C4">
            <w:pPr>
              <w:pStyle w:val="BodyText"/>
              <w:numPr>
                <w:ilvl w:val="0"/>
                <w:numId w:val="14"/>
              </w:numPr>
              <w:rPr>
                <w:color w:val="595B5B"/>
                <w:w w:val="105"/>
              </w:rPr>
            </w:pPr>
            <w:r w:rsidRPr="00F233DB">
              <w:rPr>
                <w:color w:val="595B5B"/>
                <w:w w:val="105"/>
              </w:rPr>
              <w:t>Studying the general satisfaction of customers;</w:t>
            </w:r>
          </w:p>
          <w:p w:rsidR="00B815C4" w:rsidRPr="00F233DB" w:rsidRDefault="00B815C4" w:rsidP="00B815C4">
            <w:pPr>
              <w:pStyle w:val="BodyText"/>
              <w:numPr>
                <w:ilvl w:val="0"/>
                <w:numId w:val="14"/>
              </w:numPr>
              <w:rPr>
                <w:color w:val="595B5B"/>
                <w:w w:val="105"/>
              </w:rPr>
            </w:pPr>
            <w:r w:rsidRPr="00F233DB">
              <w:rPr>
                <w:color w:val="595B5B"/>
                <w:w w:val="105"/>
              </w:rPr>
              <w:t>Monitoring the implementation of customer servicing    standards;</w:t>
            </w:r>
          </w:p>
          <w:p w:rsidR="00B815C4" w:rsidRPr="00F233DB" w:rsidRDefault="00B815C4" w:rsidP="00B815C4">
            <w:pPr>
              <w:pStyle w:val="BodyText"/>
              <w:numPr>
                <w:ilvl w:val="0"/>
                <w:numId w:val="14"/>
              </w:numPr>
              <w:rPr>
                <w:color w:val="595B5B"/>
                <w:w w:val="105"/>
              </w:rPr>
            </w:pPr>
            <w:r w:rsidRPr="00F233DB">
              <w:rPr>
                <w:color w:val="595B5B"/>
                <w:w w:val="105"/>
              </w:rPr>
              <w:t>Monitoring the</w:t>
            </w:r>
            <w:r w:rsidRPr="00F233DB">
              <w:rPr>
                <w:color w:val="595B5B"/>
                <w:w w:val="105"/>
              </w:rPr>
              <w:tab/>
              <w:t>performance</w:t>
            </w:r>
            <w:r w:rsidR="00801D30" w:rsidRPr="00F233DB">
              <w:rPr>
                <w:color w:val="595B5B"/>
                <w:w w:val="105"/>
              </w:rPr>
              <w:t xml:space="preserve"> </w:t>
            </w:r>
            <w:r w:rsidRPr="00F233DB">
              <w:rPr>
                <w:color w:val="595B5B"/>
                <w:w w:val="105"/>
              </w:rPr>
              <w:t>of</w:t>
            </w:r>
            <w:r w:rsidR="00801D30" w:rsidRPr="00F233DB">
              <w:rPr>
                <w:color w:val="595B5B"/>
                <w:w w:val="105"/>
              </w:rPr>
              <w:t xml:space="preserve"> </w:t>
            </w:r>
            <w:r w:rsidRPr="00F233DB">
              <w:rPr>
                <w:color w:val="595B5B"/>
                <w:w w:val="105"/>
              </w:rPr>
              <w:t>and communicating the ongoing marketing activities;</w:t>
            </w:r>
          </w:p>
          <w:p w:rsidR="00B815C4" w:rsidRPr="00F233DB" w:rsidRDefault="00B815C4" w:rsidP="00B815C4">
            <w:pPr>
              <w:pStyle w:val="BodyText"/>
              <w:numPr>
                <w:ilvl w:val="0"/>
                <w:numId w:val="14"/>
              </w:numPr>
              <w:rPr>
                <w:color w:val="595B5B"/>
                <w:w w:val="105"/>
              </w:rPr>
            </w:pPr>
            <w:r w:rsidRPr="00F233DB">
              <w:rPr>
                <w:color w:val="595B5B"/>
                <w:w w:val="105"/>
              </w:rPr>
              <w:t>Exercise of control over hygiene and arrangement of retail outlets;</w:t>
            </w:r>
          </w:p>
          <w:p w:rsidR="00B815C4" w:rsidRPr="00F233DB" w:rsidRDefault="00B815C4" w:rsidP="00B815C4">
            <w:pPr>
              <w:pStyle w:val="BodyText"/>
              <w:numPr>
                <w:ilvl w:val="0"/>
                <w:numId w:val="14"/>
              </w:numPr>
              <w:rPr>
                <w:color w:val="595B5B"/>
                <w:w w:val="105"/>
              </w:rPr>
            </w:pPr>
            <w:r w:rsidRPr="00F233DB">
              <w:rPr>
                <w:color w:val="595B5B"/>
                <w:w w:val="105"/>
              </w:rPr>
              <w:t>Monitoring the observance of internal norms and regulations.</w:t>
            </w:r>
          </w:p>
          <w:p w:rsidR="005D4CF5" w:rsidRPr="00F233DB" w:rsidRDefault="005D4CF5" w:rsidP="00B815C4">
            <w:pPr>
              <w:pStyle w:val="BodyText"/>
              <w:numPr>
                <w:ilvl w:val="0"/>
                <w:numId w:val="14"/>
              </w:numPr>
              <w:rPr>
                <w:color w:val="595B5B"/>
                <w:w w:val="105"/>
              </w:rPr>
            </w:pPr>
            <w:r w:rsidRPr="00F233DB">
              <w:rPr>
                <w:color w:val="595B5B"/>
                <w:w w:val="105"/>
              </w:rPr>
              <w:t>Monitoring of the comments about the company in Google My Business.</w:t>
            </w:r>
          </w:p>
          <w:p w:rsidR="00B815C4" w:rsidRPr="00F233DB" w:rsidRDefault="00B815C4" w:rsidP="00126F06">
            <w:pPr>
              <w:pStyle w:val="BodyText"/>
              <w:rPr>
                <w:color w:val="595B5B"/>
                <w:w w:val="105"/>
              </w:rPr>
            </w:pPr>
          </w:p>
          <w:p w:rsidR="00126F06" w:rsidRPr="00F233DB" w:rsidRDefault="00126F06" w:rsidP="00126F06">
            <w:pPr>
              <w:pStyle w:val="ListParagraph"/>
              <w:tabs>
                <w:tab w:val="left" w:pos="505"/>
              </w:tabs>
              <w:spacing w:line="249" w:lineRule="auto"/>
              <w:ind w:left="323" w:right="1288" w:firstLine="0"/>
              <w:rPr>
                <w:b/>
                <w:color w:val="595B5B"/>
                <w:sz w:val="18"/>
                <w:szCs w:val="18"/>
              </w:rPr>
            </w:pPr>
          </w:p>
          <w:p w:rsidR="004C23DE" w:rsidRPr="00F233DB" w:rsidRDefault="004C23DE" w:rsidP="004C23DE">
            <w:pPr>
              <w:pStyle w:val="ListParagraph"/>
              <w:tabs>
                <w:tab w:val="left" w:pos="505"/>
              </w:tabs>
              <w:spacing w:line="249" w:lineRule="auto"/>
              <w:ind w:left="323" w:right="1288" w:firstLine="0"/>
              <w:rPr>
                <w:b/>
                <w:color w:val="595B5B"/>
                <w:sz w:val="18"/>
                <w:szCs w:val="18"/>
              </w:rPr>
            </w:pPr>
          </w:p>
          <w:p w:rsidR="00B815C4" w:rsidRPr="00F233DB" w:rsidRDefault="00B815C4" w:rsidP="00982905">
            <w:pPr>
              <w:pStyle w:val="ListParagraph"/>
              <w:numPr>
                <w:ilvl w:val="0"/>
                <w:numId w:val="11"/>
              </w:numPr>
              <w:tabs>
                <w:tab w:val="left" w:pos="505"/>
              </w:tabs>
              <w:spacing w:line="249" w:lineRule="auto"/>
              <w:ind w:right="1288"/>
              <w:rPr>
                <w:b/>
                <w:color w:val="595B5B"/>
                <w:sz w:val="18"/>
                <w:szCs w:val="18"/>
              </w:rPr>
            </w:pPr>
            <w:r w:rsidRPr="00F233DB">
              <w:rPr>
                <w:b/>
                <w:color w:val="595B5B"/>
                <w:sz w:val="18"/>
                <w:szCs w:val="18"/>
              </w:rPr>
              <w:t>Description of the service</w:t>
            </w:r>
          </w:p>
          <w:p w:rsidR="00B815C4" w:rsidRPr="00F233DB" w:rsidRDefault="00B815C4" w:rsidP="00B815C4">
            <w:pPr>
              <w:pStyle w:val="ListParagraph"/>
              <w:tabs>
                <w:tab w:val="left" w:pos="505"/>
              </w:tabs>
              <w:spacing w:line="249" w:lineRule="auto"/>
              <w:ind w:left="323" w:right="1288" w:firstLine="0"/>
              <w:rPr>
                <w:b/>
                <w:color w:val="595B5B"/>
                <w:sz w:val="18"/>
                <w:szCs w:val="18"/>
              </w:rPr>
            </w:pPr>
          </w:p>
          <w:p w:rsidR="00B815C4" w:rsidRPr="00F233DB" w:rsidRDefault="00B815C4" w:rsidP="00B815C4">
            <w:pPr>
              <w:pStyle w:val="BodyText"/>
              <w:rPr>
                <w:color w:val="595B5B"/>
                <w:w w:val="105"/>
              </w:rPr>
            </w:pPr>
            <w:r w:rsidRPr="00F233DB">
              <w:rPr>
                <w:color w:val="595B5B"/>
                <w:w w:val="105"/>
              </w:rPr>
              <w:t>The ' Secret Shopper' types of studies are implemented through personal visits to the retail outlets of NIS Petrol EOOD that are the object of the study. Visits are made after а scenario prepared in advance, and it shall include:</w:t>
            </w:r>
          </w:p>
          <w:p w:rsidR="00B815C4" w:rsidRPr="00F233DB" w:rsidRDefault="00B815C4" w:rsidP="00B815C4">
            <w:pPr>
              <w:pStyle w:val="BodyText"/>
              <w:rPr>
                <w:color w:val="595B5B"/>
                <w:w w:val="105"/>
              </w:rPr>
            </w:pPr>
          </w:p>
          <w:p w:rsidR="00B815C4" w:rsidRPr="00F233DB" w:rsidRDefault="00B815C4" w:rsidP="00B815C4">
            <w:pPr>
              <w:pStyle w:val="BodyText"/>
              <w:rPr>
                <w:color w:val="595B5B"/>
                <w:w w:val="105"/>
              </w:rPr>
            </w:pPr>
          </w:p>
          <w:p w:rsidR="00B815C4" w:rsidRPr="00F233DB" w:rsidRDefault="00B815C4" w:rsidP="00B815C4">
            <w:pPr>
              <w:pStyle w:val="BodyText"/>
              <w:numPr>
                <w:ilvl w:val="0"/>
                <w:numId w:val="15"/>
              </w:numPr>
              <w:rPr>
                <w:color w:val="595B5B"/>
                <w:w w:val="105"/>
              </w:rPr>
            </w:pPr>
            <w:r w:rsidRPr="00F233DB">
              <w:rPr>
                <w:color w:val="595B5B"/>
                <w:w w:val="105"/>
              </w:rPr>
              <w:t>Coordinated time framework of the visits (for each retail outlet, for each individual wave of inspections);Execution of purchase of fuel, goods and fuel with goods in an amount determinate in advance for each individual wave of inspections;</w:t>
            </w:r>
          </w:p>
          <w:p w:rsidR="00B815C4" w:rsidRPr="00F233DB" w:rsidRDefault="00B815C4" w:rsidP="00B815C4">
            <w:pPr>
              <w:pStyle w:val="BodyText"/>
              <w:numPr>
                <w:ilvl w:val="0"/>
                <w:numId w:val="15"/>
              </w:numPr>
              <w:rPr>
                <w:color w:val="595B5B"/>
                <w:w w:val="105"/>
              </w:rPr>
            </w:pPr>
            <w:r w:rsidRPr="00F233DB">
              <w:rPr>
                <w:color w:val="595B5B"/>
                <w:w w:val="105"/>
              </w:rPr>
              <w:t>Completion of а Check-list with questions defined in advance, evaluation criteria and weight;</w:t>
            </w:r>
          </w:p>
          <w:p w:rsidR="00B815C4" w:rsidRPr="00F233DB" w:rsidRDefault="00B815C4" w:rsidP="00B815C4">
            <w:pPr>
              <w:pStyle w:val="BodyText"/>
              <w:ind w:left="360"/>
            </w:pPr>
            <w:r w:rsidRPr="00F233DB">
              <w:rPr>
                <w:color w:val="595B5B"/>
                <w:w w:val="105"/>
              </w:rPr>
              <w:t xml:space="preserve">        Preparation of reports and accounts after preset  </w:t>
            </w:r>
            <w:r w:rsidR="004C23DE" w:rsidRPr="00F233DB">
              <w:rPr>
                <w:color w:val="595B5B"/>
                <w:w w:val="105"/>
              </w:rPr>
              <w:t xml:space="preserve">   </w:t>
            </w:r>
            <w:r w:rsidRPr="00F233DB">
              <w:rPr>
                <w:color w:val="595B5B"/>
                <w:w w:val="105"/>
              </w:rPr>
              <w:t>formats;</w:t>
            </w:r>
          </w:p>
          <w:p w:rsidR="00B815C4" w:rsidRPr="00F233DB" w:rsidRDefault="00B815C4" w:rsidP="00B815C4">
            <w:pPr>
              <w:pStyle w:val="BodyText"/>
              <w:numPr>
                <w:ilvl w:val="0"/>
                <w:numId w:val="15"/>
              </w:numPr>
              <w:rPr>
                <w:color w:val="595B5B"/>
                <w:w w:val="105"/>
              </w:rPr>
            </w:pPr>
            <w:r w:rsidRPr="00F233DB">
              <w:rPr>
                <w:color w:val="595B5B"/>
                <w:w w:val="105"/>
              </w:rPr>
              <w:t>Delivery of materials from inspections in а form and format required in the current  assignment  and all additional ... during the period of partnership;</w:t>
            </w:r>
          </w:p>
          <w:p w:rsidR="00B815C4" w:rsidRPr="00F233DB" w:rsidRDefault="00B815C4" w:rsidP="00B815C4">
            <w:pPr>
              <w:pStyle w:val="BodyText"/>
              <w:rPr>
                <w:color w:val="595B5B"/>
                <w:w w:val="105"/>
              </w:rPr>
            </w:pPr>
          </w:p>
          <w:p w:rsidR="00B815C4" w:rsidRPr="00F233DB" w:rsidRDefault="00B815C4" w:rsidP="00B815C4">
            <w:pPr>
              <w:pStyle w:val="BodyText"/>
              <w:numPr>
                <w:ilvl w:val="0"/>
                <w:numId w:val="15"/>
              </w:numPr>
              <w:rPr>
                <w:color w:val="595B5B"/>
                <w:w w:val="105"/>
              </w:rPr>
            </w:pPr>
            <w:r w:rsidRPr="00F233DB">
              <w:rPr>
                <w:color w:val="595B5B"/>
                <w:w w:val="105"/>
              </w:rPr>
              <w:t>The contractor to confirm the visits of petrol stations not only by check -list with questions defined in advance, purchase receipt, but also by photos or video materials of revealed violations.</w:t>
            </w:r>
          </w:p>
          <w:p w:rsidR="00B815C4" w:rsidRPr="00F233DB" w:rsidRDefault="00B815C4" w:rsidP="00B815C4">
            <w:pPr>
              <w:pStyle w:val="BodyText"/>
              <w:rPr>
                <w:color w:val="595B5B"/>
                <w:w w:val="105"/>
              </w:rPr>
            </w:pPr>
          </w:p>
          <w:p w:rsidR="00B815C4" w:rsidRPr="00F233DB" w:rsidRDefault="00B815C4" w:rsidP="00B815C4">
            <w:pPr>
              <w:pStyle w:val="BodyText"/>
              <w:rPr>
                <w:color w:val="595B5B"/>
                <w:w w:val="105"/>
              </w:rPr>
            </w:pPr>
          </w:p>
          <w:p w:rsidR="00B815C4" w:rsidRPr="00F233DB" w:rsidRDefault="00B815C4" w:rsidP="00B815C4">
            <w:pPr>
              <w:pStyle w:val="BodyText"/>
              <w:rPr>
                <w:color w:val="595B5B"/>
                <w:w w:val="105"/>
              </w:rPr>
            </w:pPr>
            <w:r w:rsidRPr="00F233DB">
              <w:rPr>
                <w:color w:val="595B5B"/>
                <w:w w:val="105"/>
              </w:rPr>
              <w:t>When paying the visits researchers must keep complete anonymity. Any breaching upon this condition shall serve as grounds for declaring the inspections invalid.</w:t>
            </w:r>
          </w:p>
          <w:p w:rsidR="00B815C4" w:rsidRPr="00F233DB" w:rsidRDefault="00B815C4" w:rsidP="00B815C4">
            <w:pPr>
              <w:pStyle w:val="BodyText"/>
              <w:rPr>
                <w:color w:val="595B5B"/>
                <w:w w:val="105"/>
              </w:rPr>
            </w:pPr>
          </w:p>
          <w:p w:rsidR="00B815C4" w:rsidRPr="00F233DB" w:rsidRDefault="00B815C4" w:rsidP="00B815C4">
            <w:pPr>
              <w:pStyle w:val="BodyText"/>
              <w:rPr>
                <w:color w:val="595B5B"/>
                <w:w w:val="105"/>
              </w:rPr>
            </w:pPr>
            <w:r w:rsidRPr="00F233DB">
              <w:rPr>
                <w:color w:val="595B5B"/>
                <w:w w:val="105"/>
              </w:rPr>
              <w:t>In order to avoid exposure of the researchers while performing each wave of inspection ns the research agency shall provide its own resource of researchers, as follows:</w:t>
            </w:r>
          </w:p>
          <w:p w:rsidR="00B815C4" w:rsidRPr="00F233DB" w:rsidRDefault="00B815C4" w:rsidP="00B815C4">
            <w:pPr>
              <w:pStyle w:val="BodyText"/>
              <w:rPr>
                <w:color w:val="595B5B"/>
                <w:w w:val="105"/>
              </w:rPr>
            </w:pPr>
          </w:p>
          <w:p w:rsidR="00B815C4" w:rsidRPr="00F233DB" w:rsidRDefault="00B815C4" w:rsidP="00B815C4">
            <w:pPr>
              <w:pStyle w:val="BodyText"/>
              <w:numPr>
                <w:ilvl w:val="0"/>
                <w:numId w:val="16"/>
              </w:numPr>
              <w:rPr>
                <w:color w:val="595B5B"/>
                <w:w w:val="105"/>
              </w:rPr>
            </w:pPr>
            <w:r w:rsidRPr="00F233DB">
              <w:rPr>
                <w:noProof/>
                <w:color w:val="595B5B"/>
                <w:w w:val="105"/>
              </w:rPr>
              <w:drawing>
                <wp:anchor distT="0" distB="0" distL="0" distR="0" simplePos="0" relativeHeight="251665408" behindDoc="0" locked="0" layoutInCell="1" allowOverlap="1" wp14:anchorId="4CAD9AF1" wp14:editId="3B1DF108">
                  <wp:simplePos x="0" y="0"/>
                  <wp:positionH relativeFrom="page">
                    <wp:posOffset>5187330</wp:posOffset>
                  </wp:positionH>
                  <wp:positionV relativeFrom="paragraph">
                    <wp:posOffset>-889531</wp:posOffset>
                  </wp:positionV>
                  <wp:extent cx="1668010" cy="654385"/>
                  <wp:effectExtent l="0" t="0" r="0" b="0"/>
                  <wp:wrapNone/>
                  <wp:docPr id="18"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8" cstate="print"/>
                          <a:stretch>
                            <a:fillRect/>
                          </a:stretch>
                        </pic:blipFill>
                        <pic:spPr>
                          <a:xfrm>
                            <a:off x="0" y="0"/>
                            <a:ext cx="1668010" cy="654385"/>
                          </a:xfrm>
                          <a:prstGeom prst="rect">
                            <a:avLst/>
                          </a:prstGeom>
                        </pic:spPr>
                      </pic:pic>
                    </a:graphicData>
                  </a:graphic>
                </wp:anchor>
              </w:drawing>
            </w:r>
            <w:r w:rsidRPr="00F233DB">
              <w:rPr>
                <w:color w:val="595B5B"/>
                <w:w w:val="105"/>
              </w:rPr>
              <w:t>Where 3 inspections are performed of one outlet within one wave of inspections - such inspections shall be performed by а minimum of two different investigators;</w:t>
            </w:r>
          </w:p>
          <w:p w:rsidR="00B815C4" w:rsidRPr="00F233DB" w:rsidRDefault="00B815C4" w:rsidP="00B815C4">
            <w:pPr>
              <w:pStyle w:val="BodyText"/>
              <w:numPr>
                <w:ilvl w:val="0"/>
                <w:numId w:val="16"/>
              </w:numPr>
              <w:rPr>
                <w:color w:val="595B5B"/>
                <w:w w:val="105"/>
              </w:rPr>
            </w:pPr>
            <w:r w:rsidRPr="00F233DB">
              <w:rPr>
                <w:color w:val="595B5B"/>
                <w:w w:val="105"/>
              </w:rPr>
              <w:t>One investigator (one person) is entitled to participate in one wave of  inspections per outlet per month;</w:t>
            </w:r>
          </w:p>
          <w:p w:rsidR="00B815C4" w:rsidRPr="00F233DB" w:rsidRDefault="00B815C4" w:rsidP="00B815C4">
            <w:pPr>
              <w:pStyle w:val="BodyText"/>
              <w:numPr>
                <w:ilvl w:val="0"/>
                <w:numId w:val="16"/>
              </w:numPr>
              <w:rPr>
                <w:color w:val="595B5B"/>
                <w:w w:val="105"/>
              </w:rPr>
            </w:pPr>
            <w:r w:rsidRPr="00F233DB">
              <w:rPr>
                <w:color w:val="595B5B"/>
                <w:w w:val="105"/>
              </w:rPr>
              <w:t xml:space="preserve">After having paid а visit, researchers shall complete </w:t>
            </w:r>
            <w:r w:rsidRPr="00F233DB">
              <w:rPr>
                <w:color w:val="595B5B"/>
                <w:w w:val="105"/>
              </w:rPr>
              <w:lastRenderedPageBreak/>
              <w:t>а check-list with objective data from each visit.</w:t>
            </w:r>
          </w:p>
          <w:p w:rsidR="00B815C4" w:rsidRDefault="00B815C4" w:rsidP="00B815C4">
            <w:pPr>
              <w:pStyle w:val="BodyText"/>
              <w:rPr>
                <w:color w:val="595B5B"/>
                <w:w w:val="105"/>
              </w:rPr>
            </w:pPr>
          </w:p>
          <w:p w:rsidR="00F233DB" w:rsidRPr="00F233DB" w:rsidRDefault="00F233DB" w:rsidP="00B815C4">
            <w:pPr>
              <w:pStyle w:val="BodyText"/>
              <w:rPr>
                <w:color w:val="595B5B"/>
                <w:w w:val="105"/>
              </w:rPr>
            </w:pPr>
          </w:p>
          <w:p w:rsidR="00E64C73" w:rsidRPr="00F233DB" w:rsidRDefault="00E64C73" w:rsidP="00B815C4">
            <w:pPr>
              <w:pStyle w:val="BodyText"/>
              <w:rPr>
                <w:color w:val="595B5B"/>
                <w:w w:val="105"/>
              </w:rPr>
            </w:pPr>
          </w:p>
          <w:p w:rsidR="00B815C4" w:rsidRPr="00F233DB" w:rsidRDefault="00B815C4" w:rsidP="00B815C4">
            <w:pPr>
              <w:pStyle w:val="BodyText"/>
              <w:rPr>
                <w:b/>
                <w:color w:val="5B5B5B"/>
                <w:w w:val="110"/>
              </w:rPr>
            </w:pPr>
            <w:r w:rsidRPr="00F233DB">
              <w:rPr>
                <w:b/>
                <w:color w:val="5B5B5B"/>
                <w:w w:val="110"/>
              </w:rPr>
              <w:t>3.Regularity of the studies</w:t>
            </w:r>
          </w:p>
          <w:p w:rsidR="00BC6484" w:rsidRPr="00F233DB" w:rsidRDefault="00BC6484" w:rsidP="00B815C4">
            <w:pPr>
              <w:pStyle w:val="BodyText"/>
              <w:rPr>
                <w:w w:val="105"/>
              </w:rPr>
            </w:pPr>
          </w:p>
          <w:p w:rsidR="00B815C4" w:rsidRPr="00F233DB" w:rsidRDefault="00B815C4" w:rsidP="00B815C4">
            <w:pPr>
              <w:pStyle w:val="BodyText"/>
              <w:rPr>
                <w:color w:val="595B5B"/>
                <w:w w:val="105"/>
              </w:rPr>
            </w:pPr>
            <w:r w:rsidRPr="00F233DB">
              <w:rPr>
                <w:color w:val="595B5B"/>
                <w:w w:val="105"/>
              </w:rPr>
              <w:t>For the needs of obtaining regular feedback from inspections of the 'Secret Shopper' type NIS Petrol EOOD is planning to perform one wave of studies per month. Each wave of studies shall include two or three visits to each retail outlet of the chain - object of the specific research.</w:t>
            </w:r>
          </w:p>
          <w:p w:rsidR="00B815C4" w:rsidRPr="00F233DB" w:rsidRDefault="00B815C4" w:rsidP="00B815C4">
            <w:pPr>
              <w:pStyle w:val="BodyText"/>
              <w:rPr>
                <w:color w:val="595B5B"/>
                <w:w w:val="105"/>
              </w:rPr>
            </w:pPr>
            <w:r w:rsidRPr="00F233DB">
              <w:rPr>
                <w:color w:val="595B5B"/>
                <w:w w:val="105"/>
              </w:rPr>
              <w:t>The regularity of studies indicated here above is as an example only and NIS Petrol does not undertake to implement it. NIS Petrol retains its right to request additional (extra) inspections.</w:t>
            </w:r>
          </w:p>
          <w:p w:rsidR="00B815C4" w:rsidRPr="00F233DB" w:rsidRDefault="00B815C4" w:rsidP="00982905">
            <w:pPr>
              <w:ind w:left="132" w:right="1494" w:firstLine="1"/>
              <w:jc w:val="both"/>
              <w:rPr>
                <w:sz w:val="18"/>
                <w:szCs w:val="18"/>
              </w:rPr>
            </w:pPr>
          </w:p>
          <w:p w:rsidR="00F233DB" w:rsidRPr="00F233DB" w:rsidRDefault="00F233DB" w:rsidP="005D4CF5">
            <w:pPr>
              <w:tabs>
                <w:tab w:val="left" w:pos="339"/>
              </w:tabs>
              <w:rPr>
                <w:b/>
                <w:color w:val="5B5B5B"/>
                <w:w w:val="110"/>
                <w:sz w:val="18"/>
                <w:szCs w:val="18"/>
              </w:rPr>
            </w:pPr>
          </w:p>
          <w:p w:rsidR="00B815C4" w:rsidRDefault="005D4CF5" w:rsidP="005D4CF5">
            <w:pPr>
              <w:tabs>
                <w:tab w:val="left" w:pos="339"/>
              </w:tabs>
              <w:rPr>
                <w:b/>
                <w:color w:val="494D4B"/>
                <w:w w:val="110"/>
                <w:sz w:val="18"/>
                <w:szCs w:val="18"/>
              </w:rPr>
            </w:pPr>
            <w:r w:rsidRPr="00F233DB">
              <w:rPr>
                <w:b/>
                <w:color w:val="5B5B5B"/>
                <w:w w:val="110"/>
                <w:sz w:val="18"/>
                <w:szCs w:val="18"/>
              </w:rPr>
              <w:t>4.</w:t>
            </w:r>
            <w:r w:rsidR="00B815C4" w:rsidRPr="00F233DB">
              <w:rPr>
                <w:b/>
                <w:color w:val="5B5B5B"/>
                <w:w w:val="110"/>
                <w:sz w:val="18"/>
                <w:szCs w:val="18"/>
              </w:rPr>
              <w:t>List</w:t>
            </w:r>
            <w:r w:rsidR="00B815C4" w:rsidRPr="00F233DB">
              <w:rPr>
                <w:b/>
                <w:color w:val="5B5B5B"/>
                <w:spacing w:val="-18"/>
                <w:w w:val="110"/>
                <w:sz w:val="18"/>
                <w:szCs w:val="18"/>
              </w:rPr>
              <w:t xml:space="preserve"> </w:t>
            </w:r>
            <w:r w:rsidR="00B815C4" w:rsidRPr="00F233DB">
              <w:rPr>
                <w:b/>
                <w:color w:val="5B5B5B"/>
                <w:w w:val="110"/>
                <w:sz w:val="18"/>
                <w:szCs w:val="18"/>
              </w:rPr>
              <w:t>of the</w:t>
            </w:r>
            <w:r w:rsidR="00B815C4" w:rsidRPr="00F233DB">
              <w:rPr>
                <w:b/>
                <w:color w:val="5B5B5B"/>
                <w:spacing w:val="-10"/>
                <w:w w:val="110"/>
                <w:sz w:val="18"/>
                <w:szCs w:val="18"/>
              </w:rPr>
              <w:t xml:space="preserve"> </w:t>
            </w:r>
            <w:r w:rsidR="00B815C4" w:rsidRPr="00F233DB">
              <w:rPr>
                <w:b/>
                <w:color w:val="5B5B5B"/>
                <w:w w:val="110"/>
                <w:sz w:val="18"/>
                <w:szCs w:val="18"/>
              </w:rPr>
              <w:t>NIS</w:t>
            </w:r>
            <w:r w:rsidR="00B815C4" w:rsidRPr="00F233DB">
              <w:rPr>
                <w:b/>
                <w:color w:val="5B5B5B"/>
                <w:spacing w:val="-14"/>
                <w:w w:val="110"/>
                <w:sz w:val="18"/>
                <w:szCs w:val="18"/>
              </w:rPr>
              <w:t xml:space="preserve"> </w:t>
            </w:r>
            <w:r w:rsidR="00B815C4" w:rsidRPr="00F233DB">
              <w:rPr>
                <w:b/>
                <w:color w:val="5B5B5B"/>
                <w:w w:val="110"/>
                <w:sz w:val="18"/>
                <w:szCs w:val="18"/>
              </w:rPr>
              <w:t>Petrol</w:t>
            </w:r>
            <w:r w:rsidR="00B815C4" w:rsidRPr="00F233DB">
              <w:rPr>
                <w:b/>
                <w:color w:val="5B5B5B"/>
                <w:spacing w:val="-5"/>
                <w:w w:val="110"/>
                <w:sz w:val="18"/>
                <w:szCs w:val="18"/>
              </w:rPr>
              <w:t xml:space="preserve"> </w:t>
            </w:r>
            <w:r w:rsidR="00B815C4" w:rsidRPr="00F233DB">
              <w:rPr>
                <w:b/>
                <w:color w:val="5B5B5B"/>
                <w:w w:val="110"/>
                <w:sz w:val="18"/>
                <w:szCs w:val="18"/>
              </w:rPr>
              <w:t>EOOD</w:t>
            </w:r>
            <w:r w:rsidR="00B815C4" w:rsidRPr="00F233DB">
              <w:rPr>
                <w:b/>
                <w:color w:val="5B5B5B"/>
                <w:spacing w:val="-6"/>
                <w:w w:val="110"/>
                <w:sz w:val="18"/>
                <w:szCs w:val="18"/>
              </w:rPr>
              <w:t xml:space="preserve"> </w:t>
            </w:r>
            <w:r w:rsidR="00B815C4" w:rsidRPr="00F233DB">
              <w:rPr>
                <w:b/>
                <w:color w:val="494D4B"/>
                <w:w w:val="110"/>
                <w:sz w:val="18"/>
                <w:szCs w:val="18"/>
              </w:rPr>
              <w:t>retail</w:t>
            </w:r>
            <w:r w:rsidR="00B815C4" w:rsidRPr="00F233DB">
              <w:rPr>
                <w:b/>
                <w:color w:val="494D4B"/>
                <w:spacing w:val="-10"/>
                <w:w w:val="110"/>
                <w:sz w:val="18"/>
                <w:szCs w:val="18"/>
              </w:rPr>
              <w:t xml:space="preserve"> </w:t>
            </w:r>
            <w:r w:rsidR="00B815C4" w:rsidRPr="00F233DB">
              <w:rPr>
                <w:b/>
                <w:color w:val="494D4B"/>
                <w:w w:val="110"/>
                <w:sz w:val="18"/>
                <w:szCs w:val="18"/>
              </w:rPr>
              <w:t>outlets</w:t>
            </w:r>
          </w:p>
          <w:p w:rsidR="00F233DB" w:rsidRPr="00F233DB" w:rsidRDefault="00F233DB" w:rsidP="005D4CF5">
            <w:pPr>
              <w:tabs>
                <w:tab w:val="left" w:pos="339"/>
              </w:tabs>
              <w:rPr>
                <w:b/>
                <w:color w:val="494D4B"/>
                <w:sz w:val="18"/>
                <w:szCs w:val="18"/>
              </w:rPr>
            </w:pPr>
          </w:p>
          <w:p w:rsidR="00B815C4" w:rsidRPr="00F233DB" w:rsidRDefault="00B815C4" w:rsidP="00BC6484">
            <w:pPr>
              <w:pStyle w:val="BodyText"/>
              <w:numPr>
                <w:ilvl w:val="0"/>
                <w:numId w:val="17"/>
              </w:numPr>
              <w:rPr>
                <w:color w:val="595B5B"/>
                <w:w w:val="105"/>
              </w:rPr>
            </w:pPr>
            <w:r w:rsidRPr="00F233DB">
              <w:rPr>
                <w:color w:val="595B5B"/>
                <w:w w:val="105"/>
              </w:rPr>
              <w:t>Bourgas, Meden Roudnik Res. area, Zahary Stoyanov Ьlvd.</w:t>
            </w:r>
          </w:p>
          <w:p w:rsidR="00B815C4" w:rsidRPr="00F233DB" w:rsidRDefault="00B815C4" w:rsidP="00BC6484">
            <w:pPr>
              <w:pStyle w:val="BodyText"/>
              <w:numPr>
                <w:ilvl w:val="0"/>
                <w:numId w:val="17"/>
              </w:numPr>
              <w:rPr>
                <w:color w:val="595B5B"/>
                <w:w w:val="105"/>
              </w:rPr>
            </w:pPr>
            <w:r w:rsidRPr="00F233DB">
              <w:rPr>
                <w:color w:val="595B5B"/>
                <w:w w:val="105"/>
              </w:rPr>
              <w:t>Lovech, exit to Troyan, main road Lovech - Sofia</w:t>
            </w:r>
          </w:p>
          <w:p w:rsidR="00B815C4" w:rsidRDefault="00B815C4" w:rsidP="00BC6484">
            <w:pPr>
              <w:pStyle w:val="BodyText"/>
              <w:numPr>
                <w:ilvl w:val="0"/>
                <w:numId w:val="17"/>
              </w:numPr>
              <w:rPr>
                <w:color w:val="595B5B"/>
                <w:w w:val="105"/>
              </w:rPr>
            </w:pPr>
            <w:r w:rsidRPr="00F233DB">
              <w:rPr>
                <w:color w:val="595B5B"/>
                <w:w w:val="105"/>
              </w:rPr>
              <w:t>Vidin, 66 Panonia Blvd.</w:t>
            </w:r>
          </w:p>
          <w:p w:rsidR="00221663" w:rsidRDefault="00221663" w:rsidP="00221663">
            <w:pPr>
              <w:pStyle w:val="BodyText"/>
              <w:numPr>
                <w:ilvl w:val="0"/>
                <w:numId w:val="17"/>
              </w:numPr>
              <w:rPr>
                <w:color w:val="595B5B"/>
                <w:w w:val="105"/>
              </w:rPr>
            </w:pPr>
            <w:r w:rsidRPr="00BC6484">
              <w:rPr>
                <w:color w:val="595B5B"/>
                <w:w w:val="105"/>
              </w:rPr>
              <w:t>Plovdiv, Ring</w:t>
            </w:r>
            <w:r>
              <w:rPr>
                <w:color w:val="595B5B"/>
                <w:w w:val="105"/>
              </w:rPr>
              <w:t xml:space="preserve"> road of Plovdiv, after (Metro)</w:t>
            </w:r>
          </w:p>
          <w:p w:rsidR="009F480D" w:rsidRPr="00F233DB" w:rsidRDefault="00B815C4" w:rsidP="009F480D">
            <w:pPr>
              <w:pStyle w:val="BodyText"/>
              <w:numPr>
                <w:ilvl w:val="0"/>
                <w:numId w:val="17"/>
              </w:numPr>
              <w:rPr>
                <w:color w:val="595B5B"/>
                <w:w w:val="105"/>
              </w:rPr>
            </w:pPr>
            <w:bookmarkStart w:id="0" w:name="_GoBack"/>
            <w:bookmarkEnd w:id="0"/>
            <w:r w:rsidRPr="00F233DB">
              <w:rPr>
                <w:color w:val="595B5B"/>
                <w:w w:val="105"/>
              </w:rPr>
              <w:t xml:space="preserve">Vratsa, 22 Ilinden Blvd. (exit to Montana) </w:t>
            </w:r>
          </w:p>
          <w:p w:rsidR="00B815C4" w:rsidRPr="00F233DB" w:rsidRDefault="00B815C4" w:rsidP="00BC6484">
            <w:pPr>
              <w:pStyle w:val="BodyText"/>
              <w:numPr>
                <w:ilvl w:val="0"/>
                <w:numId w:val="17"/>
              </w:numPr>
              <w:rPr>
                <w:color w:val="595B5B"/>
                <w:w w:val="105"/>
              </w:rPr>
            </w:pPr>
            <w:r w:rsidRPr="00F233DB">
              <w:rPr>
                <w:color w:val="595B5B"/>
                <w:w w:val="105"/>
              </w:rPr>
              <w:t>Blagoevgrad, Е79 highway - Sofia-Koulata, 4</w:t>
            </w:r>
          </w:p>
          <w:p w:rsidR="009F480D" w:rsidRPr="00F233DB" w:rsidRDefault="00B815C4" w:rsidP="00F233DB">
            <w:pPr>
              <w:pStyle w:val="BodyText"/>
              <w:ind w:left="720"/>
              <w:rPr>
                <w:color w:val="595B5B"/>
                <w:w w:val="105"/>
              </w:rPr>
            </w:pPr>
            <w:r w:rsidRPr="00F233DB">
              <w:rPr>
                <w:color w:val="595B5B"/>
                <w:w w:val="105"/>
              </w:rPr>
              <w:t>km after Blagoevgrad</w:t>
            </w:r>
          </w:p>
          <w:p w:rsidR="009F480D" w:rsidRPr="00F233DB" w:rsidRDefault="00B815C4" w:rsidP="00BC6484">
            <w:pPr>
              <w:pStyle w:val="BodyText"/>
              <w:numPr>
                <w:ilvl w:val="0"/>
                <w:numId w:val="17"/>
              </w:numPr>
              <w:rPr>
                <w:color w:val="595B5B"/>
                <w:w w:val="105"/>
              </w:rPr>
            </w:pPr>
            <w:r w:rsidRPr="00F233DB">
              <w:rPr>
                <w:color w:val="595B5B"/>
                <w:w w:val="105"/>
              </w:rPr>
              <w:t xml:space="preserve">Sofia, Tsvetan Lazarov Вlvd. </w:t>
            </w:r>
          </w:p>
          <w:p w:rsidR="00B815C4" w:rsidRPr="00F233DB" w:rsidRDefault="00B815C4" w:rsidP="00BC6484">
            <w:pPr>
              <w:pStyle w:val="BodyText"/>
              <w:numPr>
                <w:ilvl w:val="0"/>
                <w:numId w:val="17"/>
              </w:numPr>
              <w:rPr>
                <w:color w:val="595B5B"/>
                <w:w w:val="105"/>
              </w:rPr>
            </w:pPr>
            <w:r w:rsidRPr="00F233DB">
              <w:rPr>
                <w:color w:val="595B5B"/>
                <w:w w:val="105"/>
              </w:rPr>
              <w:t>Plovdiv, Kouklensko shosse Вlvd.</w:t>
            </w:r>
          </w:p>
          <w:p w:rsidR="00B815C4" w:rsidRPr="00F233DB" w:rsidRDefault="00B815C4" w:rsidP="00BC6484">
            <w:pPr>
              <w:pStyle w:val="BodyText"/>
              <w:numPr>
                <w:ilvl w:val="0"/>
                <w:numId w:val="17"/>
              </w:numPr>
              <w:rPr>
                <w:color w:val="595B5B"/>
                <w:w w:val="105"/>
              </w:rPr>
            </w:pPr>
            <w:r w:rsidRPr="00F233DB">
              <w:rPr>
                <w:color w:val="595B5B"/>
                <w:w w:val="105"/>
              </w:rPr>
              <w:t>Pazardjik, 8Е Kocho Chestimenski Str.</w:t>
            </w:r>
          </w:p>
          <w:p w:rsidR="00B815C4" w:rsidRPr="00F233DB" w:rsidRDefault="00B815C4" w:rsidP="00BC6484">
            <w:pPr>
              <w:pStyle w:val="BodyText"/>
              <w:numPr>
                <w:ilvl w:val="0"/>
                <w:numId w:val="17"/>
              </w:numPr>
              <w:rPr>
                <w:color w:val="595B5B"/>
                <w:w w:val="105"/>
              </w:rPr>
            </w:pPr>
            <w:r w:rsidRPr="00F233DB">
              <w:rPr>
                <w:color w:val="595B5B"/>
                <w:w w:val="105"/>
              </w:rPr>
              <w:t>Plovdiv-Assenovgrad highway, 189 Bulgaria Blvd.</w:t>
            </w:r>
          </w:p>
          <w:p w:rsidR="00B815C4" w:rsidRPr="00F233DB" w:rsidRDefault="00B815C4" w:rsidP="00BC6484">
            <w:pPr>
              <w:pStyle w:val="BodyText"/>
              <w:numPr>
                <w:ilvl w:val="0"/>
                <w:numId w:val="17"/>
              </w:numPr>
              <w:rPr>
                <w:color w:val="595B5B"/>
                <w:w w:val="105"/>
              </w:rPr>
            </w:pPr>
            <w:r w:rsidRPr="00F233DB">
              <w:rPr>
                <w:color w:val="595B5B"/>
                <w:w w:val="105"/>
              </w:rPr>
              <w:t>Smolyan, Nevyastata Str., 1 km before  tlle town entrance from Pamporovo</w:t>
            </w:r>
          </w:p>
          <w:p w:rsidR="00B815C4" w:rsidRPr="00F233DB" w:rsidRDefault="00B815C4" w:rsidP="00BC6484">
            <w:pPr>
              <w:pStyle w:val="BodyText"/>
              <w:numPr>
                <w:ilvl w:val="0"/>
                <w:numId w:val="17"/>
              </w:numPr>
              <w:rPr>
                <w:color w:val="595B5B"/>
                <w:w w:val="105"/>
              </w:rPr>
            </w:pPr>
            <w:r w:rsidRPr="00F233DB">
              <w:rPr>
                <w:color w:val="595B5B"/>
                <w:w w:val="105"/>
              </w:rPr>
              <w:drawing>
                <wp:anchor distT="0" distB="0" distL="0" distR="0" simplePos="0" relativeHeight="251666432" behindDoc="1" locked="0" layoutInCell="1" allowOverlap="1" wp14:anchorId="06B4A5D0" wp14:editId="5B49D13C">
                  <wp:simplePos x="0" y="0"/>
                  <wp:positionH relativeFrom="page">
                    <wp:posOffset>3482659</wp:posOffset>
                  </wp:positionH>
                  <wp:positionV relativeFrom="paragraph">
                    <wp:posOffset>215212</wp:posOffset>
                  </wp:positionV>
                  <wp:extent cx="3940905" cy="855734"/>
                  <wp:effectExtent l="0" t="0" r="0" b="0"/>
                  <wp:wrapNone/>
                  <wp:docPr id="19"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jpeg"/>
                          <pic:cNvPicPr/>
                        </pic:nvPicPr>
                        <pic:blipFill>
                          <a:blip r:embed="rId9" cstate="print"/>
                          <a:stretch>
                            <a:fillRect/>
                          </a:stretch>
                        </pic:blipFill>
                        <pic:spPr>
                          <a:xfrm>
                            <a:off x="0" y="0"/>
                            <a:ext cx="3940905" cy="855734"/>
                          </a:xfrm>
                          <a:prstGeom prst="rect">
                            <a:avLst/>
                          </a:prstGeom>
                        </pic:spPr>
                      </pic:pic>
                    </a:graphicData>
                  </a:graphic>
                </wp:anchor>
              </w:drawing>
            </w:r>
            <w:r w:rsidRPr="00F233DB">
              <w:rPr>
                <w:color w:val="595B5B"/>
                <w:w w:val="105"/>
              </w:rPr>
              <w:t>Harmanli,' Zad Hana'</w:t>
            </w:r>
            <w:r w:rsidR="009F480D" w:rsidRPr="00F233DB">
              <w:rPr>
                <w:color w:val="595B5B"/>
                <w:w w:val="105"/>
              </w:rPr>
              <w:t xml:space="preserve"> </w:t>
            </w:r>
            <w:r w:rsidRPr="00F233DB">
              <w:rPr>
                <w:color w:val="595B5B"/>
                <w:w w:val="105"/>
              </w:rPr>
              <w:t>reg</w:t>
            </w:r>
            <w:r w:rsidR="00E64C73" w:rsidRPr="00F233DB">
              <w:rPr>
                <w:color w:val="595B5B"/>
                <w:w w:val="105"/>
              </w:rPr>
              <w:t>io</w:t>
            </w:r>
            <w:r w:rsidRPr="00F233DB">
              <w:rPr>
                <w:color w:val="595B5B"/>
                <w:w w:val="105"/>
              </w:rPr>
              <w:t>n,</w:t>
            </w:r>
            <w:r w:rsidR="00E64C73" w:rsidRPr="00F233DB">
              <w:rPr>
                <w:color w:val="595B5B"/>
                <w:w w:val="105"/>
              </w:rPr>
              <w:t>E</w:t>
            </w:r>
            <w:r w:rsidRPr="00F233DB">
              <w:rPr>
                <w:color w:val="595B5B"/>
                <w:w w:val="105"/>
              </w:rPr>
              <w:t>80_highw</w:t>
            </w:r>
            <w:r w:rsidR="00E64C73" w:rsidRPr="00F233DB">
              <w:rPr>
                <w:color w:val="595B5B"/>
                <w:w w:val="105"/>
              </w:rPr>
              <w:t>ay</w:t>
            </w:r>
          </w:p>
          <w:p w:rsidR="00B815C4" w:rsidRPr="00F233DB" w:rsidRDefault="00B815C4" w:rsidP="00BC6484">
            <w:pPr>
              <w:pStyle w:val="BodyText"/>
              <w:numPr>
                <w:ilvl w:val="0"/>
                <w:numId w:val="17"/>
              </w:numPr>
              <w:rPr>
                <w:color w:val="595B5B"/>
                <w:w w:val="105"/>
              </w:rPr>
            </w:pPr>
            <w:r w:rsidRPr="00F233DB">
              <w:rPr>
                <w:color w:val="595B5B"/>
                <w:w w:val="105"/>
              </w:rPr>
              <w:t>Veliko Tumovo, 2 km from Sofia</w:t>
            </w:r>
          </w:p>
          <w:p w:rsidR="009F480D" w:rsidRPr="00F233DB" w:rsidRDefault="00B815C4" w:rsidP="00BC6484">
            <w:pPr>
              <w:pStyle w:val="BodyText"/>
              <w:numPr>
                <w:ilvl w:val="0"/>
                <w:numId w:val="17"/>
              </w:numPr>
              <w:rPr>
                <w:color w:val="595B5B"/>
                <w:w w:val="105"/>
              </w:rPr>
            </w:pPr>
            <w:r w:rsidRPr="00F233DB">
              <w:rPr>
                <w:color w:val="595B5B"/>
                <w:w w:val="105"/>
              </w:rPr>
              <w:t xml:space="preserve">Plovdiv, Trakia Res. area, 9 Shipka Str. </w:t>
            </w:r>
          </w:p>
          <w:p w:rsidR="00B815C4" w:rsidRPr="00F233DB" w:rsidRDefault="00B815C4" w:rsidP="00BC6484">
            <w:pPr>
              <w:pStyle w:val="BodyText"/>
              <w:numPr>
                <w:ilvl w:val="0"/>
                <w:numId w:val="17"/>
              </w:numPr>
              <w:rPr>
                <w:color w:val="595B5B"/>
                <w:w w:val="105"/>
              </w:rPr>
            </w:pPr>
            <w:r w:rsidRPr="00F233DB">
              <w:rPr>
                <w:color w:val="595B5B"/>
                <w:w w:val="105"/>
              </w:rPr>
              <w:t>Sofia, 355 Tsarigradsko shosse Blvd.</w:t>
            </w:r>
          </w:p>
          <w:p w:rsidR="00B815C4" w:rsidRPr="00F233DB" w:rsidRDefault="00B12735" w:rsidP="00BC6484">
            <w:pPr>
              <w:pStyle w:val="BodyText"/>
              <w:numPr>
                <w:ilvl w:val="0"/>
                <w:numId w:val="17"/>
              </w:numPr>
              <w:rPr>
                <w:color w:val="595B5B"/>
                <w:w w:val="105"/>
              </w:rPr>
            </w:pPr>
            <w:r w:rsidRPr="00F233DB">
              <w:rPr>
                <w:color w:val="595B5B"/>
                <w:w w:val="105"/>
              </w:rPr>
              <w:t>V</w:t>
            </w:r>
            <w:r w:rsidR="00B815C4" w:rsidRPr="00F233DB">
              <w:rPr>
                <w:color w:val="595B5B"/>
                <w:w w:val="105"/>
              </w:rPr>
              <w:t>illage of</w:t>
            </w:r>
            <w:r w:rsidR="009F480D" w:rsidRPr="00F233DB">
              <w:rPr>
                <w:color w:val="595B5B"/>
                <w:w w:val="105"/>
              </w:rPr>
              <w:t xml:space="preserve"> </w:t>
            </w:r>
            <w:r w:rsidR="00B815C4" w:rsidRPr="00F233DB">
              <w:rPr>
                <w:color w:val="595B5B"/>
                <w:w w:val="105"/>
              </w:rPr>
              <w:t>D. Bog</w:t>
            </w:r>
            <w:r w:rsidR="009F480D" w:rsidRPr="00F233DB">
              <w:rPr>
                <w:color w:val="595B5B"/>
                <w:w w:val="105"/>
              </w:rPr>
              <w:t>o</w:t>
            </w:r>
            <w:r w:rsidR="00B815C4" w:rsidRPr="00F233DB">
              <w:rPr>
                <w:color w:val="595B5B"/>
                <w:w w:val="105"/>
              </w:rPr>
              <w:t>rov</w:t>
            </w:r>
            <w:r w:rsidR="009F480D" w:rsidRPr="00F233DB">
              <w:rPr>
                <w:color w:val="595B5B"/>
                <w:w w:val="105"/>
              </w:rPr>
              <w:t xml:space="preserve"> </w:t>
            </w:r>
            <w:r w:rsidR="00B815C4" w:rsidRPr="00F233DB">
              <w:rPr>
                <w:color w:val="595B5B"/>
                <w:w w:val="105"/>
              </w:rPr>
              <w:t>str. ' 35'</w:t>
            </w:r>
          </w:p>
          <w:p w:rsidR="00B815C4" w:rsidRPr="00F233DB" w:rsidRDefault="00B815C4" w:rsidP="00BC6484">
            <w:pPr>
              <w:pStyle w:val="BodyText"/>
              <w:numPr>
                <w:ilvl w:val="0"/>
                <w:numId w:val="17"/>
              </w:numPr>
              <w:rPr>
                <w:color w:val="595B5B"/>
                <w:w w:val="105"/>
              </w:rPr>
            </w:pPr>
            <w:r w:rsidRPr="00F233DB">
              <w:rPr>
                <w:color w:val="595B5B"/>
                <w:w w:val="105"/>
              </w:rPr>
              <w:t>Village of Priseltsi (Vama) , Е-87 Varna­ Bourgas highway</w:t>
            </w:r>
          </w:p>
          <w:p w:rsidR="00B815C4" w:rsidRPr="00F233DB" w:rsidRDefault="00B815C4" w:rsidP="00BC6484">
            <w:pPr>
              <w:pStyle w:val="BodyText"/>
              <w:numPr>
                <w:ilvl w:val="0"/>
                <w:numId w:val="17"/>
              </w:numPr>
              <w:rPr>
                <w:color w:val="595B5B"/>
                <w:w w:val="105"/>
              </w:rPr>
            </w:pPr>
            <w:r w:rsidRPr="00F233DB">
              <w:rPr>
                <w:color w:val="595B5B"/>
                <w:w w:val="105"/>
              </w:rPr>
              <w:t>Kurdjali, Veselchani Quarter, 28 '1 st of Мау' Str.</w:t>
            </w:r>
          </w:p>
          <w:p w:rsidR="00B815C4" w:rsidRPr="00F233DB" w:rsidRDefault="00B815C4" w:rsidP="00BC6484">
            <w:pPr>
              <w:pStyle w:val="BodyText"/>
              <w:numPr>
                <w:ilvl w:val="0"/>
                <w:numId w:val="17"/>
              </w:numPr>
              <w:rPr>
                <w:color w:val="595B5B"/>
                <w:w w:val="105"/>
              </w:rPr>
            </w:pPr>
            <w:r w:rsidRPr="00F233DB">
              <w:rPr>
                <w:color w:val="595B5B"/>
                <w:w w:val="105"/>
              </w:rPr>
              <w:t>Rousse, Lipnik Blvd. (former OMV)</w:t>
            </w:r>
          </w:p>
          <w:p w:rsidR="00B815C4" w:rsidRPr="00F233DB" w:rsidRDefault="00B815C4" w:rsidP="00BC6484">
            <w:pPr>
              <w:pStyle w:val="BodyText"/>
              <w:numPr>
                <w:ilvl w:val="0"/>
                <w:numId w:val="17"/>
              </w:numPr>
              <w:rPr>
                <w:color w:val="595B5B"/>
                <w:w w:val="105"/>
              </w:rPr>
            </w:pPr>
            <w:r w:rsidRPr="00F233DB">
              <w:rPr>
                <w:color w:val="595B5B"/>
                <w:w w:val="105"/>
              </w:rPr>
              <w:t>Bansko, entrance from Razlog, 1 Patriarch Evtimiy Blvd.</w:t>
            </w:r>
          </w:p>
          <w:p w:rsidR="009F480D" w:rsidRPr="00F233DB" w:rsidRDefault="00B815C4" w:rsidP="00BC6484">
            <w:pPr>
              <w:pStyle w:val="BodyText"/>
              <w:numPr>
                <w:ilvl w:val="0"/>
                <w:numId w:val="17"/>
              </w:numPr>
              <w:rPr>
                <w:color w:val="595B5B"/>
                <w:w w:val="105"/>
              </w:rPr>
            </w:pPr>
            <w:r w:rsidRPr="00F233DB">
              <w:rPr>
                <w:color w:val="595B5B"/>
                <w:w w:val="105"/>
              </w:rPr>
              <w:t>Sofia, Chere</w:t>
            </w:r>
            <w:r w:rsidR="009F480D" w:rsidRPr="00F233DB">
              <w:rPr>
                <w:color w:val="595B5B"/>
                <w:w w:val="105"/>
              </w:rPr>
              <w:t>n Kos, 509 Tsar Boris III Blvd.</w:t>
            </w:r>
          </w:p>
          <w:p w:rsidR="00B815C4" w:rsidRPr="00F233DB" w:rsidRDefault="00B815C4" w:rsidP="00BC6484">
            <w:pPr>
              <w:pStyle w:val="BodyText"/>
              <w:numPr>
                <w:ilvl w:val="0"/>
                <w:numId w:val="17"/>
              </w:numPr>
              <w:rPr>
                <w:color w:val="595B5B"/>
                <w:w w:val="105"/>
              </w:rPr>
            </w:pPr>
            <w:r w:rsidRPr="00F233DB">
              <w:rPr>
                <w:color w:val="595B5B"/>
                <w:w w:val="105"/>
              </w:rPr>
              <w:t>Haskovo, 44 Saedinenie Blvd.</w:t>
            </w:r>
          </w:p>
          <w:p w:rsidR="00B815C4" w:rsidRPr="00F233DB" w:rsidRDefault="00B815C4" w:rsidP="00BC6484">
            <w:pPr>
              <w:pStyle w:val="BodyText"/>
              <w:numPr>
                <w:ilvl w:val="0"/>
                <w:numId w:val="17"/>
              </w:numPr>
              <w:rPr>
                <w:color w:val="595B5B"/>
                <w:w w:val="105"/>
              </w:rPr>
            </w:pPr>
            <w:r w:rsidRPr="00F233DB">
              <w:rPr>
                <w:color w:val="595B5B"/>
                <w:w w:val="105"/>
              </w:rPr>
              <w:t>Bourgas, Transporta Blvd. 'Pod Shosseto' locality.</w:t>
            </w:r>
          </w:p>
          <w:p w:rsidR="00BC6484" w:rsidRPr="00F233DB" w:rsidRDefault="00BC6484" w:rsidP="00BC6484">
            <w:pPr>
              <w:pStyle w:val="BodyText"/>
              <w:ind w:left="360"/>
              <w:rPr>
                <w:color w:val="595B5B"/>
                <w:w w:val="105"/>
              </w:rPr>
            </w:pPr>
          </w:p>
          <w:p w:rsidR="00BC6484" w:rsidRPr="00F233DB" w:rsidRDefault="00BC6484" w:rsidP="00BC6484">
            <w:pPr>
              <w:pStyle w:val="BodyText"/>
              <w:ind w:left="360"/>
              <w:rPr>
                <w:color w:val="595B5B"/>
                <w:w w:val="105"/>
              </w:rPr>
            </w:pPr>
          </w:p>
          <w:p w:rsidR="009F480D" w:rsidRPr="00F233DB" w:rsidRDefault="009F480D" w:rsidP="00BC6484">
            <w:pPr>
              <w:pStyle w:val="BodyText"/>
              <w:ind w:left="360"/>
              <w:rPr>
                <w:color w:val="595B5B"/>
                <w:w w:val="105"/>
              </w:rPr>
            </w:pPr>
          </w:p>
          <w:p w:rsidR="009F480D" w:rsidRPr="00F233DB" w:rsidRDefault="009F480D" w:rsidP="00BC6484">
            <w:pPr>
              <w:pStyle w:val="BodyText"/>
              <w:ind w:left="360"/>
              <w:rPr>
                <w:color w:val="595B5B"/>
                <w:w w:val="105"/>
              </w:rPr>
            </w:pPr>
          </w:p>
          <w:p w:rsidR="00E64C73" w:rsidRPr="00F233DB" w:rsidRDefault="00E64C73" w:rsidP="00BC6484">
            <w:pPr>
              <w:pStyle w:val="BodyText"/>
              <w:ind w:left="360"/>
              <w:rPr>
                <w:color w:val="595B5B"/>
                <w:w w:val="105"/>
              </w:rPr>
            </w:pPr>
          </w:p>
          <w:p w:rsidR="00E64C73" w:rsidRPr="00F233DB" w:rsidRDefault="00E64C73" w:rsidP="00BC6484">
            <w:pPr>
              <w:pStyle w:val="BodyText"/>
              <w:ind w:left="360"/>
              <w:rPr>
                <w:color w:val="595B5B"/>
                <w:w w:val="105"/>
              </w:rPr>
            </w:pPr>
          </w:p>
          <w:p w:rsidR="00BC6484" w:rsidRPr="00F233DB" w:rsidRDefault="00BC6484" w:rsidP="00BC6484">
            <w:pPr>
              <w:pStyle w:val="BodyText"/>
              <w:ind w:left="360"/>
              <w:rPr>
                <w:color w:val="595B5B"/>
                <w:w w:val="105"/>
              </w:rPr>
            </w:pPr>
          </w:p>
          <w:p w:rsidR="00B815C4" w:rsidRPr="00F233DB" w:rsidRDefault="00B815C4" w:rsidP="00E64C73">
            <w:pPr>
              <w:pStyle w:val="BodyText"/>
              <w:rPr>
                <w:color w:val="464949"/>
              </w:rPr>
            </w:pPr>
            <w:r w:rsidRPr="00F233DB">
              <w:rPr>
                <w:color w:val="595B5B"/>
                <w:w w:val="105"/>
              </w:rPr>
              <w:t xml:space="preserve">NIS Petrol </w:t>
            </w:r>
            <w:r w:rsidR="00E64C73" w:rsidRPr="00F233DB">
              <w:rPr>
                <w:color w:val="595B5B"/>
                <w:w w:val="105"/>
              </w:rPr>
              <w:t xml:space="preserve">EOOD </w:t>
            </w:r>
            <w:r w:rsidRPr="00F233DB">
              <w:rPr>
                <w:color w:val="595B5B"/>
                <w:w w:val="105"/>
              </w:rPr>
              <w:t>retains its right to modify the list of outlets</w:t>
            </w:r>
            <w:r w:rsidRPr="00F233DB">
              <w:rPr>
                <w:color w:val="595B5B"/>
                <w:w w:val="105"/>
              </w:rPr>
              <w:tab/>
              <w:t>for each specific wave of inspections.</w:t>
            </w:r>
          </w:p>
          <w:p w:rsidR="00E64C73" w:rsidRPr="00F233DB" w:rsidRDefault="00E64C73" w:rsidP="00982905">
            <w:pPr>
              <w:pStyle w:val="BodyText"/>
              <w:spacing w:before="3"/>
              <w:rPr>
                <w:rFonts w:ascii="Arial"/>
                <w:b/>
              </w:rPr>
            </w:pPr>
          </w:p>
          <w:p w:rsidR="00E64C73" w:rsidRPr="00F233DB" w:rsidRDefault="00E64C73" w:rsidP="00982905">
            <w:pPr>
              <w:pStyle w:val="BodyText"/>
              <w:spacing w:before="3"/>
              <w:rPr>
                <w:rFonts w:ascii="Arial"/>
                <w:b/>
              </w:rPr>
            </w:pPr>
          </w:p>
          <w:p w:rsidR="00E64C73" w:rsidRPr="00F233DB" w:rsidRDefault="00E64C73" w:rsidP="00982905">
            <w:pPr>
              <w:pStyle w:val="BodyText"/>
              <w:spacing w:before="3"/>
              <w:rPr>
                <w:b/>
                <w:color w:val="595B5B"/>
                <w:w w:val="105"/>
              </w:rPr>
            </w:pPr>
            <w:r w:rsidRPr="00F233DB">
              <w:rPr>
                <w:b/>
                <w:color w:val="595B5B"/>
                <w:w w:val="105"/>
              </w:rPr>
              <w:t>5. Reporting</w:t>
            </w:r>
          </w:p>
          <w:p w:rsidR="00A209A5" w:rsidRPr="00F233DB" w:rsidRDefault="00A209A5" w:rsidP="00A209A5">
            <w:pPr>
              <w:pStyle w:val="BodyText"/>
              <w:numPr>
                <w:ilvl w:val="0"/>
                <w:numId w:val="20"/>
              </w:numPr>
              <w:spacing w:before="3"/>
              <w:rPr>
                <w:b/>
                <w:color w:val="595B5B"/>
                <w:w w:val="105"/>
              </w:rPr>
            </w:pPr>
            <w:r w:rsidRPr="00F233DB">
              <w:rPr>
                <w:color w:val="595B5B"/>
                <w:w w:val="105"/>
              </w:rPr>
              <w:t>Mystery Shopper Inspection Report - once a month (by the 5th number of the following month).</w:t>
            </w:r>
          </w:p>
          <w:p w:rsidR="00B815C4" w:rsidRPr="00F233DB" w:rsidRDefault="00E64C73" w:rsidP="00A209A5">
            <w:pPr>
              <w:pStyle w:val="BodyText"/>
              <w:numPr>
                <w:ilvl w:val="0"/>
                <w:numId w:val="20"/>
              </w:numPr>
              <w:spacing w:before="3"/>
              <w:rPr>
                <w:rFonts w:ascii="Arial"/>
                <w:b/>
              </w:rPr>
            </w:pPr>
            <w:r w:rsidRPr="00F233DB">
              <w:rPr>
                <w:color w:val="595B5B"/>
                <w:w w:val="105"/>
              </w:rPr>
              <w:t xml:space="preserve">Weekly reports (on Mondays) about </w:t>
            </w:r>
            <w:r w:rsidR="00A209A5" w:rsidRPr="00F233DB">
              <w:rPr>
                <w:color w:val="595B5B"/>
                <w:w w:val="105"/>
              </w:rPr>
              <w:t>reviews and comments in Google My Business</w:t>
            </w:r>
            <w:r w:rsidRPr="00F233DB">
              <w:rPr>
                <w:color w:val="595B5B"/>
                <w:w w:val="105"/>
              </w:rPr>
              <w:t>.</w:t>
            </w:r>
          </w:p>
        </w:tc>
      </w:tr>
    </w:tbl>
    <w:p w:rsidR="008C083D" w:rsidRPr="00F233DB" w:rsidRDefault="008C083D">
      <w:pPr>
        <w:rPr>
          <w:rFonts w:ascii="Arial"/>
          <w:sz w:val="18"/>
          <w:szCs w:val="18"/>
          <w:u w:val="single"/>
        </w:rPr>
        <w:sectPr w:rsidR="008C083D" w:rsidRPr="00F233DB" w:rsidSect="0079533D">
          <w:type w:val="continuous"/>
          <w:pgSz w:w="11900" w:h="16820"/>
          <w:pgMar w:top="660" w:right="100" w:bottom="0" w:left="1440" w:header="708" w:footer="708" w:gutter="0"/>
          <w:cols w:space="708"/>
        </w:sectPr>
      </w:pPr>
    </w:p>
    <w:p w:rsidR="008C083D" w:rsidRPr="00F233DB" w:rsidRDefault="008C083D" w:rsidP="000517F6">
      <w:pPr>
        <w:spacing w:before="92"/>
        <w:jc w:val="both"/>
        <w:rPr>
          <w:rFonts w:ascii="Arial" w:hAnsi="Arial"/>
          <w:sz w:val="18"/>
          <w:szCs w:val="18"/>
        </w:rPr>
        <w:sectPr w:rsidR="008C083D" w:rsidRPr="00F233DB" w:rsidSect="0079533D">
          <w:type w:val="continuous"/>
          <w:pgSz w:w="11900" w:h="16820"/>
          <w:pgMar w:top="660" w:right="100" w:bottom="0" w:left="1440" w:header="708" w:footer="708" w:gutter="0"/>
          <w:cols w:num="2" w:space="708" w:equalWidth="0">
            <w:col w:w="4422" w:space="40"/>
            <w:col w:w="5898"/>
          </w:cols>
        </w:sectPr>
      </w:pPr>
    </w:p>
    <w:p w:rsidR="00031D6E" w:rsidRDefault="007B3116" w:rsidP="00C8172D">
      <w:pPr>
        <w:ind w:left="241"/>
        <w:rPr>
          <w:rFonts w:ascii="Arial"/>
          <w:b/>
          <w:sz w:val="25"/>
        </w:rPr>
      </w:pPr>
      <w:r>
        <w:rPr>
          <w:rFonts w:ascii="Arial" w:hAnsi="Arial"/>
          <w:b/>
          <w:color w:val="444948"/>
          <w:w w:val="105"/>
          <w:sz w:val="17"/>
          <w:lang w:val="bg-BG"/>
        </w:rPr>
        <w:t xml:space="preserve"> </w:t>
      </w:r>
    </w:p>
    <w:p w:rsidR="00031D6E" w:rsidRDefault="00031D6E">
      <w:pPr>
        <w:pStyle w:val="BodyText"/>
        <w:spacing w:before="3"/>
        <w:rPr>
          <w:rFonts w:ascii="Arial"/>
          <w:b/>
          <w:sz w:val="25"/>
        </w:rPr>
      </w:pPr>
    </w:p>
    <w:p w:rsidR="00031D6E" w:rsidRDefault="00031D6E">
      <w:pPr>
        <w:pStyle w:val="BodyText"/>
        <w:spacing w:before="3"/>
        <w:rPr>
          <w:rFonts w:ascii="Arial"/>
          <w:b/>
          <w:sz w:val="25"/>
        </w:rPr>
      </w:pPr>
    </w:p>
    <w:p w:rsidR="0079533D" w:rsidRDefault="0079533D">
      <w:pPr>
        <w:pStyle w:val="BodyText"/>
        <w:spacing w:before="3"/>
        <w:rPr>
          <w:rFonts w:ascii="Arial"/>
          <w:b/>
          <w:sz w:val="25"/>
        </w:rPr>
      </w:pPr>
    </w:p>
    <w:p w:rsidR="0079533D" w:rsidRDefault="0079533D">
      <w:pPr>
        <w:pStyle w:val="BodyText"/>
        <w:spacing w:before="3"/>
        <w:rPr>
          <w:rFonts w:ascii="Arial"/>
          <w:b/>
          <w:sz w:val="25"/>
        </w:rPr>
      </w:pPr>
    </w:p>
    <w:p w:rsidR="0079533D" w:rsidRDefault="0079533D">
      <w:pPr>
        <w:pStyle w:val="BodyText"/>
        <w:spacing w:before="3"/>
        <w:rPr>
          <w:rFonts w:ascii="Arial"/>
          <w:b/>
          <w:sz w:val="25"/>
        </w:rPr>
      </w:pPr>
    </w:p>
    <w:p w:rsidR="008C083D" w:rsidRDefault="008C083D">
      <w:pPr>
        <w:pStyle w:val="BodyText"/>
        <w:spacing w:before="3"/>
        <w:rPr>
          <w:rFonts w:ascii="Arial"/>
          <w:b/>
          <w:sz w:val="25"/>
        </w:rPr>
      </w:pPr>
    </w:p>
    <w:sectPr w:rsidR="008C083D" w:rsidSect="0079533D">
      <w:type w:val="continuous"/>
      <w:pgSz w:w="11900" w:h="16820"/>
      <w:pgMar w:top="660" w:right="100" w:bottom="0"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505B" w:rsidRDefault="00E1505B" w:rsidP="00DF7B2E">
      <w:r>
        <w:separator/>
      </w:r>
    </w:p>
  </w:endnote>
  <w:endnote w:type="continuationSeparator" w:id="0">
    <w:p w:rsidR="00E1505B" w:rsidRDefault="00E1505B" w:rsidP="00DF7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505B" w:rsidRDefault="00E1505B" w:rsidP="00DF7B2E">
      <w:r>
        <w:separator/>
      </w:r>
    </w:p>
  </w:footnote>
  <w:footnote w:type="continuationSeparator" w:id="0">
    <w:p w:rsidR="00E1505B" w:rsidRDefault="00E1505B" w:rsidP="00DF7B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3EC8"/>
    <w:multiLevelType w:val="hybridMultilevel"/>
    <w:tmpl w:val="D1E4C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C12BBA"/>
    <w:multiLevelType w:val="hybridMultilevel"/>
    <w:tmpl w:val="77FEA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705733"/>
    <w:multiLevelType w:val="hybridMultilevel"/>
    <w:tmpl w:val="03C87A6E"/>
    <w:lvl w:ilvl="0" w:tplc="04090001">
      <w:start w:val="1"/>
      <w:numFmt w:val="bullet"/>
      <w:lvlText w:val=""/>
      <w:lvlJc w:val="left"/>
      <w:pPr>
        <w:ind w:left="1043" w:hanging="360"/>
      </w:pPr>
      <w:rPr>
        <w:rFonts w:ascii="Symbol" w:hAnsi="Symbol" w:hint="default"/>
      </w:rPr>
    </w:lvl>
    <w:lvl w:ilvl="1" w:tplc="04090003" w:tentative="1">
      <w:start w:val="1"/>
      <w:numFmt w:val="bullet"/>
      <w:lvlText w:val="o"/>
      <w:lvlJc w:val="left"/>
      <w:pPr>
        <w:ind w:left="1763" w:hanging="360"/>
      </w:pPr>
      <w:rPr>
        <w:rFonts w:ascii="Courier New" w:hAnsi="Courier New" w:cs="Courier New" w:hint="default"/>
      </w:rPr>
    </w:lvl>
    <w:lvl w:ilvl="2" w:tplc="04090005" w:tentative="1">
      <w:start w:val="1"/>
      <w:numFmt w:val="bullet"/>
      <w:lvlText w:val=""/>
      <w:lvlJc w:val="left"/>
      <w:pPr>
        <w:ind w:left="2483" w:hanging="360"/>
      </w:pPr>
      <w:rPr>
        <w:rFonts w:ascii="Wingdings" w:hAnsi="Wingdings" w:hint="default"/>
      </w:rPr>
    </w:lvl>
    <w:lvl w:ilvl="3" w:tplc="04090001" w:tentative="1">
      <w:start w:val="1"/>
      <w:numFmt w:val="bullet"/>
      <w:lvlText w:val=""/>
      <w:lvlJc w:val="left"/>
      <w:pPr>
        <w:ind w:left="3203" w:hanging="360"/>
      </w:pPr>
      <w:rPr>
        <w:rFonts w:ascii="Symbol" w:hAnsi="Symbol" w:hint="default"/>
      </w:rPr>
    </w:lvl>
    <w:lvl w:ilvl="4" w:tplc="04090003" w:tentative="1">
      <w:start w:val="1"/>
      <w:numFmt w:val="bullet"/>
      <w:lvlText w:val="o"/>
      <w:lvlJc w:val="left"/>
      <w:pPr>
        <w:ind w:left="3923" w:hanging="360"/>
      </w:pPr>
      <w:rPr>
        <w:rFonts w:ascii="Courier New" w:hAnsi="Courier New" w:cs="Courier New" w:hint="default"/>
      </w:rPr>
    </w:lvl>
    <w:lvl w:ilvl="5" w:tplc="04090005" w:tentative="1">
      <w:start w:val="1"/>
      <w:numFmt w:val="bullet"/>
      <w:lvlText w:val=""/>
      <w:lvlJc w:val="left"/>
      <w:pPr>
        <w:ind w:left="4643" w:hanging="360"/>
      </w:pPr>
      <w:rPr>
        <w:rFonts w:ascii="Wingdings" w:hAnsi="Wingdings" w:hint="default"/>
      </w:rPr>
    </w:lvl>
    <w:lvl w:ilvl="6" w:tplc="04090001" w:tentative="1">
      <w:start w:val="1"/>
      <w:numFmt w:val="bullet"/>
      <w:lvlText w:val=""/>
      <w:lvlJc w:val="left"/>
      <w:pPr>
        <w:ind w:left="5363" w:hanging="360"/>
      </w:pPr>
      <w:rPr>
        <w:rFonts w:ascii="Symbol" w:hAnsi="Symbol" w:hint="default"/>
      </w:rPr>
    </w:lvl>
    <w:lvl w:ilvl="7" w:tplc="04090003" w:tentative="1">
      <w:start w:val="1"/>
      <w:numFmt w:val="bullet"/>
      <w:lvlText w:val="o"/>
      <w:lvlJc w:val="left"/>
      <w:pPr>
        <w:ind w:left="6083" w:hanging="360"/>
      </w:pPr>
      <w:rPr>
        <w:rFonts w:ascii="Courier New" w:hAnsi="Courier New" w:cs="Courier New" w:hint="default"/>
      </w:rPr>
    </w:lvl>
    <w:lvl w:ilvl="8" w:tplc="04090005" w:tentative="1">
      <w:start w:val="1"/>
      <w:numFmt w:val="bullet"/>
      <w:lvlText w:val=""/>
      <w:lvlJc w:val="left"/>
      <w:pPr>
        <w:ind w:left="6803" w:hanging="360"/>
      </w:pPr>
      <w:rPr>
        <w:rFonts w:ascii="Wingdings" w:hAnsi="Wingdings" w:hint="default"/>
      </w:rPr>
    </w:lvl>
  </w:abstractNum>
  <w:abstractNum w:abstractNumId="3" w15:restartNumberingAfterBreak="0">
    <w:nsid w:val="3A156DD0"/>
    <w:multiLevelType w:val="hybridMultilevel"/>
    <w:tmpl w:val="0ABC4980"/>
    <w:lvl w:ilvl="0" w:tplc="1E6EBE18">
      <w:start w:val="3"/>
      <w:numFmt w:val="decimal"/>
      <w:lvlText w:val="%1."/>
      <w:lvlJc w:val="left"/>
      <w:pPr>
        <w:ind w:left="331" w:hanging="209"/>
      </w:pPr>
      <w:rPr>
        <w:rFonts w:hint="default"/>
        <w:b/>
        <w:bCs/>
        <w:w w:val="108"/>
      </w:rPr>
    </w:lvl>
    <w:lvl w:ilvl="1" w:tplc="5762BC94">
      <w:numFmt w:val="bullet"/>
      <w:lvlText w:val="•"/>
      <w:lvlJc w:val="left"/>
      <w:pPr>
        <w:ind w:left="895" w:hanging="209"/>
      </w:pPr>
      <w:rPr>
        <w:rFonts w:hint="default"/>
      </w:rPr>
    </w:lvl>
    <w:lvl w:ilvl="2" w:tplc="14264522">
      <w:numFmt w:val="bullet"/>
      <w:lvlText w:val="•"/>
      <w:lvlJc w:val="left"/>
      <w:pPr>
        <w:ind w:left="1451" w:hanging="209"/>
      </w:pPr>
      <w:rPr>
        <w:rFonts w:hint="default"/>
      </w:rPr>
    </w:lvl>
    <w:lvl w:ilvl="3" w:tplc="9C6664EA">
      <w:numFmt w:val="bullet"/>
      <w:lvlText w:val="•"/>
      <w:lvlJc w:val="left"/>
      <w:pPr>
        <w:ind w:left="2007" w:hanging="209"/>
      </w:pPr>
      <w:rPr>
        <w:rFonts w:hint="default"/>
      </w:rPr>
    </w:lvl>
    <w:lvl w:ilvl="4" w:tplc="F716C422">
      <w:numFmt w:val="bullet"/>
      <w:lvlText w:val="•"/>
      <w:lvlJc w:val="left"/>
      <w:pPr>
        <w:ind w:left="2563" w:hanging="209"/>
      </w:pPr>
      <w:rPr>
        <w:rFonts w:hint="default"/>
      </w:rPr>
    </w:lvl>
    <w:lvl w:ilvl="5" w:tplc="F9E8D6B4">
      <w:numFmt w:val="bullet"/>
      <w:lvlText w:val="•"/>
      <w:lvlJc w:val="left"/>
      <w:pPr>
        <w:ind w:left="3119" w:hanging="209"/>
      </w:pPr>
      <w:rPr>
        <w:rFonts w:hint="default"/>
      </w:rPr>
    </w:lvl>
    <w:lvl w:ilvl="6" w:tplc="65F276F8">
      <w:numFmt w:val="bullet"/>
      <w:lvlText w:val="•"/>
      <w:lvlJc w:val="left"/>
      <w:pPr>
        <w:ind w:left="3675" w:hanging="209"/>
      </w:pPr>
      <w:rPr>
        <w:rFonts w:hint="default"/>
      </w:rPr>
    </w:lvl>
    <w:lvl w:ilvl="7" w:tplc="8B941C10">
      <w:numFmt w:val="bullet"/>
      <w:lvlText w:val="•"/>
      <w:lvlJc w:val="left"/>
      <w:pPr>
        <w:ind w:left="4231" w:hanging="209"/>
      </w:pPr>
      <w:rPr>
        <w:rFonts w:hint="default"/>
      </w:rPr>
    </w:lvl>
    <w:lvl w:ilvl="8" w:tplc="12245972">
      <w:numFmt w:val="bullet"/>
      <w:lvlText w:val="•"/>
      <w:lvlJc w:val="left"/>
      <w:pPr>
        <w:ind w:left="4787" w:hanging="209"/>
      </w:pPr>
      <w:rPr>
        <w:rFonts w:hint="default"/>
      </w:rPr>
    </w:lvl>
  </w:abstractNum>
  <w:abstractNum w:abstractNumId="4" w15:restartNumberingAfterBreak="0">
    <w:nsid w:val="3A70240E"/>
    <w:multiLevelType w:val="hybridMultilevel"/>
    <w:tmpl w:val="CCA215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478E4318"/>
    <w:multiLevelType w:val="hybridMultilevel"/>
    <w:tmpl w:val="6D84E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1B578A"/>
    <w:multiLevelType w:val="hybridMultilevel"/>
    <w:tmpl w:val="FFBC60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F43477"/>
    <w:multiLevelType w:val="hybridMultilevel"/>
    <w:tmpl w:val="FB660DB0"/>
    <w:lvl w:ilvl="0" w:tplc="5C34CAA6">
      <w:start w:val="1"/>
      <w:numFmt w:val="decimal"/>
      <w:lvlText w:val="%1."/>
      <w:lvlJc w:val="left"/>
      <w:pPr>
        <w:ind w:left="151" w:hanging="181"/>
      </w:pPr>
      <w:rPr>
        <w:rFonts w:hint="default"/>
        <w:b/>
        <w:bCs/>
        <w:w w:val="98"/>
      </w:rPr>
    </w:lvl>
    <w:lvl w:ilvl="1" w:tplc="FB1C0F64">
      <w:numFmt w:val="bullet"/>
      <w:lvlText w:val="-"/>
      <w:lvlJc w:val="left"/>
      <w:pPr>
        <w:ind w:left="325" w:hanging="136"/>
      </w:pPr>
      <w:rPr>
        <w:rFonts w:hint="default"/>
        <w:w w:val="100"/>
      </w:rPr>
    </w:lvl>
    <w:lvl w:ilvl="2" w:tplc="B94E5D9E">
      <w:numFmt w:val="bullet"/>
      <w:lvlText w:val="•"/>
      <w:lvlJc w:val="left"/>
      <w:pPr>
        <w:ind w:left="360" w:hanging="136"/>
      </w:pPr>
      <w:rPr>
        <w:rFonts w:hint="default"/>
      </w:rPr>
    </w:lvl>
    <w:lvl w:ilvl="3" w:tplc="07F21A12">
      <w:numFmt w:val="bullet"/>
      <w:lvlText w:val="•"/>
      <w:lvlJc w:val="left"/>
      <w:pPr>
        <w:ind w:left="1029" w:hanging="136"/>
      </w:pPr>
      <w:rPr>
        <w:rFonts w:hint="default"/>
      </w:rPr>
    </w:lvl>
    <w:lvl w:ilvl="4" w:tplc="63623B5A">
      <w:numFmt w:val="bullet"/>
      <w:lvlText w:val="•"/>
      <w:lvlJc w:val="left"/>
      <w:pPr>
        <w:ind w:left="1699" w:hanging="136"/>
      </w:pPr>
      <w:rPr>
        <w:rFonts w:hint="default"/>
      </w:rPr>
    </w:lvl>
    <w:lvl w:ilvl="5" w:tplc="4F6EC71A">
      <w:numFmt w:val="bullet"/>
      <w:lvlText w:val="•"/>
      <w:lvlJc w:val="left"/>
      <w:pPr>
        <w:ind w:left="2369" w:hanging="136"/>
      </w:pPr>
      <w:rPr>
        <w:rFonts w:hint="default"/>
      </w:rPr>
    </w:lvl>
    <w:lvl w:ilvl="6" w:tplc="BC5EE82E">
      <w:numFmt w:val="bullet"/>
      <w:lvlText w:val="•"/>
      <w:lvlJc w:val="left"/>
      <w:pPr>
        <w:ind w:left="3039" w:hanging="136"/>
      </w:pPr>
      <w:rPr>
        <w:rFonts w:hint="default"/>
      </w:rPr>
    </w:lvl>
    <w:lvl w:ilvl="7" w:tplc="E988B358">
      <w:numFmt w:val="bullet"/>
      <w:lvlText w:val="•"/>
      <w:lvlJc w:val="left"/>
      <w:pPr>
        <w:ind w:left="3709" w:hanging="136"/>
      </w:pPr>
      <w:rPr>
        <w:rFonts w:hint="default"/>
      </w:rPr>
    </w:lvl>
    <w:lvl w:ilvl="8" w:tplc="E9DACE82">
      <w:numFmt w:val="bullet"/>
      <w:lvlText w:val="•"/>
      <w:lvlJc w:val="left"/>
      <w:pPr>
        <w:ind w:left="4378" w:hanging="136"/>
      </w:pPr>
      <w:rPr>
        <w:rFonts w:hint="default"/>
      </w:rPr>
    </w:lvl>
  </w:abstractNum>
  <w:abstractNum w:abstractNumId="8" w15:restartNumberingAfterBreak="0">
    <w:nsid w:val="5E0F422F"/>
    <w:multiLevelType w:val="hybridMultilevel"/>
    <w:tmpl w:val="D6E81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410C46"/>
    <w:multiLevelType w:val="hybridMultilevel"/>
    <w:tmpl w:val="0ABC4980"/>
    <w:lvl w:ilvl="0" w:tplc="1E6EBE18">
      <w:start w:val="3"/>
      <w:numFmt w:val="decimal"/>
      <w:lvlText w:val="%1."/>
      <w:lvlJc w:val="left"/>
      <w:pPr>
        <w:ind w:left="331" w:hanging="209"/>
      </w:pPr>
      <w:rPr>
        <w:rFonts w:hint="default"/>
        <w:b/>
        <w:bCs/>
        <w:w w:val="108"/>
      </w:rPr>
    </w:lvl>
    <w:lvl w:ilvl="1" w:tplc="5762BC94">
      <w:numFmt w:val="bullet"/>
      <w:lvlText w:val="•"/>
      <w:lvlJc w:val="left"/>
      <w:pPr>
        <w:ind w:left="895" w:hanging="209"/>
      </w:pPr>
      <w:rPr>
        <w:rFonts w:hint="default"/>
      </w:rPr>
    </w:lvl>
    <w:lvl w:ilvl="2" w:tplc="14264522">
      <w:numFmt w:val="bullet"/>
      <w:lvlText w:val="•"/>
      <w:lvlJc w:val="left"/>
      <w:pPr>
        <w:ind w:left="1451" w:hanging="209"/>
      </w:pPr>
      <w:rPr>
        <w:rFonts w:hint="default"/>
      </w:rPr>
    </w:lvl>
    <w:lvl w:ilvl="3" w:tplc="9C6664EA">
      <w:numFmt w:val="bullet"/>
      <w:lvlText w:val="•"/>
      <w:lvlJc w:val="left"/>
      <w:pPr>
        <w:ind w:left="2007" w:hanging="209"/>
      </w:pPr>
      <w:rPr>
        <w:rFonts w:hint="default"/>
      </w:rPr>
    </w:lvl>
    <w:lvl w:ilvl="4" w:tplc="F716C422">
      <w:numFmt w:val="bullet"/>
      <w:lvlText w:val="•"/>
      <w:lvlJc w:val="left"/>
      <w:pPr>
        <w:ind w:left="2563" w:hanging="209"/>
      </w:pPr>
      <w:rPr>
        <w:rFonts w:hint="default"/>
      </w:rPr>
    </w:lvl>
    <w:lvl w:ilvl="5" w:tplc="F9E8D6B4">
      <w:numFmt w:val="bullet"/>
      <w:lvlText w:val="•"/>
      <w:lvlJc w:val="left"/>
      <w:pPr>
        <w:ind w:left="3119" w:hanging="209"/>
      </w:pPr>
      <w:rPr>
        <w:rFonts w:hint="default"/>
      </w:rPr>
    </w:lvl>
    <w:lvl w:ilvl="6" w:tplc="65F276F8">
      <w:numFmt w:val="bullet"/>
      <w:lvlText w:val="•"/>
      <w:lvlJc w:val="left"/>
      <w:pPr>
        <w:ind w:left="3675" w:hanging="209"/>
      </w:pPr>
      <w:rPr>
        <w:rFonts w:hint="default"/>
      </w:rPr>
    </w:lvl>
    <w:lvl w:ilvl="7" w:tplc="8B941C10">
      <w:numFmt w:val="bullet"/>
      <w:lvlText w:val="•"/>
      <w:lvlJc w:val="left"/>
      <w:pPr>
        <w:ind w:left="4231" w:hanging="209"/>
      </w:pPr>
      <w:rPr>
        <w:rFonts w:hint="default"/>
      </w:rPr>
    </w:lvl>
    <w:lvl w:ilvl="8" w:tplc="12245972">
      <w:numFmt w:val="bullet"/>
      <w:lvlText w:val="•"/>
      <w:lvlJc w:val="left"/>
      <w:pPr>
        <w:ind w:left="4787" w:hanging="209"/>
      </w:pPr>
      <w:rPr>
        <w:rFonts w:hint="default"/>
      </w:rPr>
    </w:lvl>
  </w:abstractNum>
  <w:abstractNum w:abstractNumId="10" w15:restartNumberingAfterBreak="0">
    <w:nsid w:val="6269288E"/>
    <w:multiLevelType w:val="hybridMultilevel"/>
    <w:tmpl w:val="0590D2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EC0093"/>
    <w:multiLevelType w:val="hybridMultilevel"/>
    <w:tmpl w:val="5E206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386B53"/>
    <w:multiLevelType w:val="hybridMultilevel"/>
    <w:tmpl w:val="3B7EC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386C70"/>
    <w:multiLevelType w:val="hybridMultilevel"/>
    <w:tmpl w:val="B7909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021F3C"/>
    <w:multiLevelType w:val="hybridMultilevel"/>
    <w:tmpl w:val="FA2C074E"/>
    <w:lvl w:ilvl="0" w:tplc="5C34CAA6">
      <w:start w:val="1"/>
      <w:numFmt w:val="decimal"/>
      <w:lvlText w:val="%1."/>
      <w:lvlJc w:val="left"/>
      <w:pPr>
        <w:ind w:left="323" w:hanging="181"/>
      </w:pPr>
      <w:rPr>
        <w:rFonts w:hint="default"/>
        <w:b/>
        <w:bCs/>
        <w:w w:val="98"/>
      </w:rPr>
    </w:lvl>
    <w:lvl w:ilvl="1" w:tplc="FB1C0F64">
      <w:numFmt w:val="bullet"/>
      <w:lvlText w:val="-"/>
      <w:lvlJc w:val="left"/>
      <w:pPr>
        <w:ind w:left="467" w:hanging="136"/>
      </w:pPr>
      <w:rPr>
        <w:rFonts w:hint="default"/>
        <w:w w:val="100"/>
      </w:rPr>
    </w:lvl>
    <w:lvl w:ilvl="2" w:tplc="B94E5D9E">
      <w:numFmt w:val="bullet"/>
      <w:lvlText w:val="•"/>
      <w:lvlJc w:val="left"/>
      <w:pPr>
        <w:ind w:left="502" w:hanging="136"/>
      </w:pPr>
      <w:rPr>
        <w:rFonts w:hint="default"/>
      </w:rPr>
    </w:lvl>
    <w:lvl w:ilvl="3" w:tplc="07F21A12">
      <w:numFmt w:val="bullet"/>
      <w:lvlText w:val="•"/>
      <w:lvlJc w:val="left"/>
      <w:pPr>
        <w:ind w:left="1171" w:hanging="136"/>
      </w:pPr>
      <w:rPr>
        <w:rFonts w:hint="default"/>
      </w:rPr>
    </w:lvl>
    <w:lvl w:ilvl="4" w:tplc="63623B5A">
      <w:numFmt w:val="bullet"/>
      <w:lvlText w:val="•"/>
      <w:lvlJc w:val="left"/>
      <w:pPr>
        <w:ind w:left="1841" w:hanging="136"/>
      </w:pPr>
      <w:rPr>
        <w:rFonts w:hint="default"/>
      </w:rPr>
    </w:lvl>
    <w:lvl w:ilvl="5" w:tplc="4F6EC71A">
      <w:numFmt w:val="bullet"/>
      <w:lvlText w:val="•"/>
      <w:lvlJc w:val="left"/>
      <w:pPr>
        <w:ind w:left="2511" w:hanging="136"/>
      </w:pPr>
      <w:rPr>
        <w:rFonts w:hint="default"/>
      </w:rPr>
    </w:lvl>
    <w:lvl w:ilvl="6" w:tplc="BC5EE82E">
      <w:numFmt w:val="bullet"/>
      <w:lvlText w:val="•"/>
      <w:lvlJc w:val="left"/>
      <w:pPr>
        <w:ind w:left="3181" w:hanging="136"/>
      </w:pPr>
      <w:rPr>
        <w:rFonts w:hint="default"/>
      </w:rPr>
    </w:lvl>
    <w:lvl w:ilvl="7" w:tplc="E988B358">
      <w:numFmt w:val="bullet"/>
      <w:lvlText w:val="•"/>
      <w:lvlJc w:val="left"/>
      <w:pPr>
        <w:ind w:left="3851" w:hanging="136"/>
      </w:pPr>
      <w:rPr>
        <w:rFonts w:hint="default"/>
      </w:rPr>
    </w:lvl>
    <w:lvl w:ilvl="8" w:tplc="E9DACE82">
      <w:numFmt w:val="bullet"/>
      <w:lvlText w:val="•"/>
      <w:lvlJc w:val="left"/>
      <w:pPr>
        <w:ind w:left="4520" w:hanging="136"/>
      </w:pPr>
      <w:rPr>
        <w:rFonts w:hint="default"/>
      </w:rPr>
    </w:lvl>
  </w:abstractNum>
  <w:abstractNum w:abstractNumId="15" w15:restartNumberingAfterBreak="0">
    <w:nsid w:val="6F6F4F6D"/>
    <w:multiLevelType w:val="hybridMultilevel"/>
    <w:tmpl w:val="BA42EE32"/>
    <w:lvl w:ilvl="0" w:tplc="7EFC1E4A">
      <w:start w:val="1"/>
      <w:numFmt w:val="decimal"/>
      <w:lvlText w:val="%1."/>
      <w:lvlJc w:val="left"/>
      <w:pPr>
        <w:ind w:left="533" w:hanging="205"/>
      </w:pPr>
      <w:rPr>
        <w:rFonts w:hint="default"/>
        <w:w w:val="113"/>
      </w:rPr>
    </w:lvl>
    <w:lvl w:ilvl="1" w:tplc="5C7A482E">
      <w:numFmt w:val="bullet"/>
      <w:lvlText w:val="•"/>
      <w:lvlJc w:val="left"/>
      <w:pPr>
        <w:ind w:left="946" w:hanging="205"/>
      </w:pPr>
      <w:rPr>
        <w:rFonts w:hint="default"/>
      </w:rPr>
    </w:lvl>
    <w:lvl w:ilvl="2" w:tplc="723014D8">
      <w:numFmt w:val="bullet"/>
      <w:lvlText w:val="•"/>
      <w:lvlJc w:val="left"/>
      <w:pPr>
        <w:ind w:left="1352" w:hanging="205"/>
      </w:pPr>
      <w:rPr>
        <w:rFonts w:hint="default"/>
      </w:rPr>
    </w:lvl>
    <w:lvl w:ilvl="3" w:tplc="EEACDF34">
      <w:numFmt w:val="bullet"/>
      <w:lvlText w:val="•"/>
      <w:lvlJc w:val="left"/>
      <w:pPr>
        <w:ind w:left="1758" w:hanging="205"/>
      </w:pPr>
      <w:rPr>
        <w:rFonts w:hint="default"/>
      </w:rPr>
    </w:lvl>
    <w:lvl w:ilvl="4" w:tplc="86B076AE">
      <w:numFmt w:val="bullet"/>
      <w:lvlText w:val="•"/>
      <w:lvlJc w:val="left"/>
      <w:pPr>
        <w:ind w:left="2164" w:hanging="205"/>
      </w:pPr>
      <w:rPr>
        <w:rFonts w:hint="default"/>
      </w:rPr>
    </w:lvl>
    <w:lvl w:ilvl="5" w:tplc="8AE866DA">
      <w:numFmt w:val="bullet"/>
      <w:lvlText w:val="•"/>
      <w:lvlJc w:val="left"/>
      <w:pPr>
        <w:ind w:left="2570" w:hanging="205"/>
      </w:pPr>
      <w:rPr>
        <w:rFonts w:hint="default"/>
      </w:rPr>
    </w:lvl>
    <w:lvl w:ilvl="6" w:tplc="41B6583E">
      <w:numFmt w:val="bullet"/>
      <w:lvlText w:val="•"/>
      <w:lvlJc w:val="left"/>
      <w:pPr>
        <w:ind w:left="2976" w:hanging="205"/>
      </w:pPr>
      <w:rPr>
        <w:rFonts w:hint="default"/>
      </w:rPr>
    </w:lvl>
    <w:lvl w:ilvl="7" w:tplc="A2785D92">
      <w:numFmt w:val="bullet"/>
      <w:lvlText w:val="•"/>
      <w:lvlJc w:val="left"/>
      <w:pPr>
        <w:ind w:left="3382" w:hanging="205"/>
      </w:pPr>
      <w:rPr>
        <w:rFonts w:hint="default"/>
      </w:rPr>
    </w:lvl>
    <w:lvl w:ilvl="8" w:tplc="2A2E713E">
      <w:numFmt w:val="bullet"/>
      <w:lvlText w:val="•"/>
      <w:lvlJc w:val="left"/>
      <w:pPr>
        <w:ind w:left="3789" w:hanging="205"/>
      </w:pPr>
      <w:rPr>
        <w:rFonts w:hint="default"/>
      </w:rPr>
    </w:lvl>
  </w:abstractNum>
  <w:abstractNum w:abstractNumId="16" w15:restartNumberingAfterBreak="0">
    <w:nsid w:val="731A73A7"/>
    <w:multiLevelType w:val="hybridMultilevel"/>
    <w:tmpl w:val="F8B6E206"/>
    <w:lvl w:ilvl="0" w:tplc="44EEBE88">
      <w:start w:val="1"/>
      <w:numFmt w:val="decimal"/>
      <w:lvlText w:val="%1."/>
      <w:lvlJc w:val="left"/>
      <w:pPr>
        <w:ind w:left="688" w:hanging="360"/>
      </w:pPr>
      <w:rPr>
        <w:rFonts w:hint="default"/>
        <w:w w:val="115"/>
        <w:sz w:val="19"/>
      </w:r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17" w15:restartNumberingAfterBreak="0">
    <w:nsid w:val="7A7662A6"/>
    <w:multiLevelType w:val="hybridMultilevel"/>
    <w:tmpl w:val="91F05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9F4DE1"/>
    <w:multiLevelType w:val="hybridMultilevel"/>
    <w:tmpl w:val="FA2C074E"/>
    <w:lvl w:ilvl="0" w:tplc="5C34CAA6">
      <w:start w:val="1"/>
      <w:numFmt w:val="decimal"/>
      <w:lvlText w:val="%1."/>
      <w:lvlJc w:val="left"/>
      <w:pPr>
        <w:ind w:left="323" w:hanging="181"/>
      </w:pPr>
      <w:rPr>
        <w:rFonts w:hint="default"/>
        <w:b/>
        <w:bCs/>
        <w:w w:val="98"/>
      </w:rPr>
    </w:lvl>
    <w:lvl w:ilvl="1" w:tplc="FB1C0F64">
      <w:numFmt w:val="bullet"/>
      <w:lvlText w:val="-"/>
      <w:lvlJc w:val="left"/>
      <w:pPr>
        <w:ind w:left="467" w:hanging="136"/>
      </w:pPr>
      <w:rPr>
        <w:rFonts w:hint="default"/>
        <w:w w:val="100"/>
      </w:rPr>
    </w:lvl>
    <w:lvl w:ilvl="2" w:tplc="B94E5D9E">
      <w:numFmt w:val="bullet"/>
      <w:lvlText w:val="•"/>
      <w:lvlJc w:val="left"/>
      <w:pPr>
        <w:ind w:left="502" w:hanging="136"/>
      </w:pPr>
      <w:rPr>
        <w:rFonts w:hint="default"/>
      </w:rPr>
    </w:lvl>
    <w:lvl w:ilvl="3" w:tplc="07F21A12">
      <w:numFmt w:val="bullet"/>
      <w:lvlText w:val="•"/>
      <w:lvlJc w:val="left"/>
      <w:pPr>
        <w:ind w:left="1171" w:hanging="136"/>
      </w:pPr>
      <w:rPr>
        <w:rFonts w:hint="default"/>
      </w:rPr>
    </w:lvl>
    <w:lvl w:ilvl="4" w:tplc="63623B5A">
      <w:numFmt w:val="bullet"/>
      <w:lvlText w:val="•"/>
      <w:lvlJc w:val="left"/>
      <w:pPr>
        <w:ind w:left="1841" w:hanging="136"/>
      </w:pPr>
      <w:rPr>
        <w:rFonts w:hint="default"/>
      </w:rPr>
    </w:lvl>
    <w:lvl w:ilvl="5" w:tplc="4F6EC71A">
      <w:numFmt w:val="bullet"/>
      <w:lvlText w:val="•"/>
      <w:lvlJc w:val="left"/>
      <w:pPr>
        <w:ind w:left="2511" w:hanging="136"/>
      </w:pPr>
      <w:rPr>
        <w:rFonts w:hint="default"/>
      </w:rPr>
    </w:lvl>
    <w:lvl w:ilvl="6" w:tplc="BC5EE82E">
      <w:numFmt w:val="bullet"/>
      <w:lvlText w:val="•"/>
      <w:lvlJc w:val="left"/>
      <w:pPr>
        <w:ind w:left="3181" w:hanging="136"/>
      </w:pPr>
      <w:rPr>
        <w:rFonts w:hint="default"/>
      </w:rPr>
    </w:lvl>
    <w:lvl w:ilvl="7" w:tplc="E988B358">
      <w:numFmt w:val="bullet"/>
      <w:lvlText w:val="•"/>
      <w:lvlJc w:val="left"/>
      <w:pPr>
        <w:ind w:left="3851" w:hanging="136"/>
      </w:pPr>
      <w:rPr>
        <w:rFonts w:hint="default"/>
      </w:rPr>
    </w:lvl>
    <w:lvl w:ilvl="8" w:tplc="E9DACE82">
      <w:numFmt w:val="bullet"/>
      <w:lvlText w:val="•"/>
      <w:lvlJc w:val="left"/>
      <w:pPr>
        <w:ind w:left="4520" w:hanging="136"/>
      </w:pPr>
      <w:rPr>
        <w:rFonts w:hint="default"/>
      </w:rPr>
    </w:lvl>
  </w:abstractNum>
  <w:abstractNum w:abstractNumId="19" w15:restartNumberingAfterBreak="0">
    <w:nsid w:val="7CA52B68"/>
    <w:multiLevelType w:val="hybridMultilevel"/>
    <w:tmpl w:val="F3548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8"/>
  </w:num>
  <w:num w:numId="3">
    <w:abstractNumId w:val="15"/>
  </w:num>
  <w:num w:numId="4">
    <w:abstractNumId w:val="1"/>
  </w:num>
  <w:num w:numId="5">
    <w:abstractNumId w:val="5"/>
  </w:num>
  <w:num w:numId="6">
    <w:abstractNumId w:val="16"/>
  </w:num>
  <w:num w:numId="7">
    <w:abstractNumId w:val="8"/>
  </w:num>
  <w:num w:numId="8">
    <w:abstractNumId w:val="7"/>
  </w:num>
  <w:num w:numId="9">
    <w:abstractNumId w:val="2"/>
  </w:num>
  <w:num w:numId="10">
    <w:abstractNumId w:val="0"/>
  </w:num>
  <w:num w:numId="11">
    <w:abstractNumId w:val="14"/>
  </w:num>
  <w:num w:numId="12">
    <w:abstractNumId w:val="9"/>
  </w:num>
  <w:num w:numId="13">
    <w:abstractNumId w:val="10"/>
  </w:num>
  <w:num w:numId="14">
    <w:abstractNumId w:val="17"/>
  </w:num>
  <w:num w:numId="15">
    <w:abstractNumId w:val="11"/>
  </w:num>
  <w:num w:numId="16">
    <w:abstractNumId w:val="13"/>
  </w:num>
  <w:num w:numId="17">
    <w:abstractNumId w:val="12"/>
  </w:num>
  <w:num w:numId="18">
    <w:abstractNumId w:val="4"/>
  </w:num>
  <w:num w:numId="19">
    <w:abstractNumId w:val="19"/>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83D"/>
    <w:rsid w:val="00031D6E"/>
    <w:rsid w:val="000517F6"/>
    <w:rsid w:val="00121D1E"/>
    <w:rsid w:val="00126F06"/>
    <w:rsid w:val="00146365"/>
    <w:rsid w:val="001B321A"/>
    <w:rsid w:val="00221663"/>
    <w:rsid w:val="00222519"/>
    <w:rsid w:val="00251401"/>
    <w:rsid w:val="002868C6"/>
    <w:rsid w:val="004868AF"/>
    <w:rsid w:val="004C23DE"/>
    <w:rsid w:val="00565E7E"/>
    <w:rsid w:val="005D4CF5"/>
    <w:rsid w:val="0079533D"/>
    <w:rsid w:val="007B3116"/>
    <w:rsid w:val="007C486B"/>
    <w:rsid w:val="00801D30"/>
    <w:rsid w:val="00897FC1"/>
    <w:rsid w:val="008C083D"/>
    <w:rsid w:val="008C645A"/>
    <w:rsid w:val="009F480D"/>
    <w:rsid w:val="00A209A5"/>
    <w:rsid w:val="00AB1270"/>
    <w:rsid w:val="00B12735"/>
    <w:rsid w:val="00B815C4"/>
    <w:rsid w:val="00B979E2"/>
    <w:rsid w:val="00BC6484"/>
    <w:rsid w:val="00C00846"/>
    <w:rsid w:val="00C8172D"/>
    <w:rsid w:val="00D0663E"/>
    <w:rsid w:val="00DF7B2E"/>
    <w:rsid w:val="00E1505B"/>
    <w:rsid w:val="00E31CF1"/>
    <w:rsid w:val="00E64C73"/>
    <w:rsid w:val="00E721B7"/>
    <w:rsid w:val="00EE507E"/>
    <w:rsid w:val="00F233DB"/>
    <w:rsid w:val="00F315A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19D33"/>
  <w15:docId w15:val="{5C7B5B0C-B1EF-4D59-AE17-CC1AC509F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E31CF1"/>
    <w:rPr>
      <w:rFonts w:ascii="Times New Roman" w:eastAsia="Times New Roman" w:hAnsi="Times New Roman" w:cs="Times New Roman"/>
    </w:rPr>
  </w:style>
  <w:style w:type="paragraph" w:styleId="Heading1">
    <w:name w:val="heading 1"/>
    <w:basedOn w:val="Normal"/>
    <w:uiPriority w:val="1"/>
    <w:qFormat/>
    <w:pPr>
      <w:ind w:left="217" w:right="1379"/>
      <w:jc w:val="center"/>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rPr>
      <w:sz w:val="18"/>
      <w:szCs w:val="18"/>
    </w:rPr>
  </w:style>
  <w:style w:type="paragraph" w:styleId="ListParagraph">
    <w:name w:val="List Paragraph"/>
    <w:basedOn w:val="Normal"/>
    <w:uiPriority w:val="1"/>
    <w:qFormat/>
    <w:pPr>
      <w:ind w:left="356" w:hanging="2"/>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F7B2E"/>
    <w:pPr>
      <w:tabs>
        <w:tab w:val="center" w:pos="4536"/>
        <w:tab w:val="right" w:pos="9072"/>
      </w:tabs>
    </w:pPr>
  </w:style>
  <w:style w:type="character" w:customStyle="1" w:styleId="HeaderChar">
    <w:name w:val="Header Char"/>
    <w:basedOn w:val="DefaultParagraphFont"/>
    <w:link w:val="Header"/>
    <w:uiPriority w:val="99"/>
    <w:rsid w:val="00DF7B2E"/>
    <w:rPr>
      <w:rFonts w:ascii="Times New Roman" w:eastAsia="Times New Roman" w:hAnsi="Times New Roman" w:cs="Times New Roman"/>
    </w:rPr>
  </w:style>
  <w:style w:type="paragraph" w:styleId="Footer">
    <w:name w:val="footer"/>
    <w:basedOn w:val="Normal"/>
    <w:link w:val="FooterChar"/>
    <w:uiPriority w:val="99"/>
    <w:unhideWhenUsed/>
    <w:rsid w:val="00DF7B2E"/>
    <w:pPr>
      <w:tabs>
        <w:tab w:val="center" w:pos="4536"/>
        <w:tab w:val="right" w:pos="9072"/>
      </w:tabs>
    </w:pPr>
  </w:style>
  <w:style w:type="character" w:customStyle="1" w:styleId="FooterChar">
    <w:name w:val="Footer Char"/>
    <w:basedOn w:val="DefaultParagraphFont"/>
    <w:link w:val="Footer"/>
    <w:uiPriority w:val="99"/>
    <w:rsid w:val="00DF7B2E"/>
    <w:rPr>
      <w:rFonts w:ascii="Times New Roman" w:eastAsia="Times New Roman" w:hAnsi="Times New Roman" w:cs="Times New Roman"/>
    </w:rPr>
  </w:style>
  <w:style w:type="table" w:styleId="TableGrid">
    <w:name w:val="Table Grid"/>
    <w:basedOn w:val="TableNormal"/>
    <w:uiPriority w:val="39"/>
    <w:rsid w:val="007953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basedOn w:val="DefaultParagraphFont"/>
    <w:link w:val="BodyText"/>
    <w:uiPriority w:val="1"/>
    <w:rsid w:val="00031D6E"/>
    <w:rPr>
      <w:rFonts w:ascii="Times New Roman" w:eastAsia="Times New Roman" w:hAnsi="Times New Roman" w:cs="Times New Roman"/>
      <w:sz w:val="18"/>
      <w:szCs w:val="18"/>
    </w:rPr>
  </w:style>
  <w:style w:type="paragraph" w:styleId="BalloonText">
    <w:name w:val="Balloon Text"/>
    <w:basedOn w:val="Normal"/>
    <w:link w:val="BalloonTextChar"/>
    <w:uiPriority w:val="99"/>
    <w:semiHidden/>
    <w:unhideWhenUsed/>
    <w:rsid w:val="00EE50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507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1437</Words>
  <Characters>7142</Characters>
  <Application>Microsoft Office Word</Application>
  <DocSecurity>0</DocSecurity>
  <Lines>274</Lines>
  <Paragraphs>245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PSOF04A3C-20190410145417</vt:lpstr>
      <vt:lpstr>PSOF04A3C-20190410145417</vt:lpstr>
    </vt:vector>
  </TitlesOfParts>
  <Company/>
  <LinksUpToDate>false</LinksUpToDate>
  <CharactersWithSpaces>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PSOF04A3C-20190410145417</dc:title>
  <dc:creator>choxii</dc:creator>
  <cp:keywords>Klasifikacija: Без ограничења/Unrestricted</cp:keywords>
  <cp:lastModifiedBy>Violeta Simonska</cp:lastModifiedBy>
  <cp:revision>3</cp:revision>
  <cp:lastPrinted>2021-06-22T14:09:00Z</cp:lastPrinted>
  <dcterms:created xsi:type="dcterms:W3CDTF">2024-06-07T13:26:00Z</dcterms:created>
  <dcterms:modified xsi:type="dcterms:W3CDTF">2024-06-07T13:27:00Z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2019-04-10T00:00:00Z</vt:filetime>
  </property>
  <property fmtid="{D5CDD505-2E9C-101B-9397-08002B2CF9AE}" pid="3" name="Creator">
    <vt:lpwstr>PSOF04A3C</vt:lpwstr>
  </property>
  <property fmtid="{D5CDD505-2E9C-101B-9397-08002B2CF9AE}" pid="4" name="LastSaved">
    <vt:filetime>2021-05-14T00:00:00Z</vt:filetime>
  </property>
  <property fmtid="{D5CDD505-2E9C-101B-9397-08002B2CF9AE}" pid="5" name="TitusGUID">
    <vt:lpwstr>8e2734aa-deda-4b2e-b4b7-c4a00fc60896</vt:lpwstr>
  </property>
  <property fmtid="{D5CDD505-2E9C-101B-9397-08002B2CF9AE}" pid="6" name="Klasifikacija">
    <vt:lpwstr>Bez-ogranicenja-Unrestricted</vt:lpwstr>
  </property>
</Properties>
</file>